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Preformatted"/>
        <w:jc w:val="center"/>
        <w:rPr/>
      </w:pPr>
      <w:r>
        <w:rPr>
          <w:rFonts w:cs="Arial" w:ascii="Cambria" w:hAnsi="Cambria"/>
          <w:b/>
          <w:bCs/>
          <w:sz w:val="22"/>
          <w:szCs w:val="22"/>
        </w:rPr>
        <w:t xml:space="preserve">ДОГОВОР № </w:t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>На выполнение подрядных работ</w:t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/>
      </w:pPr>
      <w:r>
        <w:rPr>
          <w:rFonts w:cs="Arial" w:ascii="Cambria" w:hAnsi="Cambria"/>
          <w:i/>
          <w:iCs/>
          <w:sz w:val="22"/>
          <w:szCs w:val="22"/>
        </w:rPr>
        <w:t xml:space="preserve"> </w:t>
      </w:r>
      <w:r>
        <w:rPr>
          <w:rFonts w:cs="Arial" w:ascii="Cambria" w:hAnsi="Cambria"/>
          <w:i/>
          <w:iCs/>
          <w:sz w:val="22"/>
          <w:szCs w:val="22"/>
        </w:rPr>
        <w:t>г. ______________________                                                                                             "__"  ___________ 20</w:t>
      </w:r>
      <w:r>
        <w:rPr>
          <w:rFonts w:eastAsia="Courier New" w:cs="Arial" w:ascii="Cambria" w:hAnsi="Cambria"/>
          <w:i/>
          <w:iCs/>
          <w:sz w:val="22"/>
          <w:szCs w:val="22"/>
          <w:lang w:val="en-US"/>
        </w:rPr>
        <w:t>20</w:t>
      </w:r>
      <w:r>
        <w:rPr>
          <w:rFonts w:cs="Arial" w:ascii="Cambria" w:hAnsi="Cambria"/>
          <w:i/>
          <w:iCs/>
          <w:sz w:val="22"/>
          <w:szCs w:val="22"/>
        </w:rPr>
        <w:t xml:space="preserve"> г.</w:t>
      </w:r>
    </w:p>
    <w:p>
      <w:pPr>
        <w:pStyle w:val="HTMLPreformatted"/>
        <w:rPr>
          <w:rFonts w:ascii="Cambria" w:hAnsi="Cambria" w:cs="Arial"/>
          <w:i/>
          <w:i/>
          <w:iCs/>
          <w:sz w:val="22"/>
          <w:szCs w:val="22"/>
        </w:rPr>
      </w:pPr>
      <w:r>
        <w:rPr>
          <w:rFonts w:cs="Arial" w:ascii="Cambria" w:hAnsi="Cambria"/>
          <w:i/>
          <w:iCs/>
          <w:sz w:val="22"/>
          <w:szCs w:val="22"/>
        </w:rPr>
      </w:r>
    </w:p>
    <w:p>
      <w:pPr>
        <w:pStyle w:val="Normal"/>
        <w:rPr/>
      </w:pPr>
      <w:r>
        <w:rPr>
          <w:rFonts w:cs="Arial" w:ascii="Cambria" w:hAnsi="Cambria"/>
        </w:rPr>
        <w:t>Настоящий договор заключён между</w:t>
      </w:r>
      <w:r>
        <w:rPr>
          <w:rFonts w:cs="Arial" w:ascii="Cambria" w:hAnsi="Cambria"/>
          <w:lang w:val="ru-RU"/>
        </w:rPr>
        <w:t xml:space="preserve">  </w:t>
      </w:r>
      <w:r>
        <w:rPr>
          <w:rFonts w:cs="Arial" w:ascii="Cambria" w:hAnsi="Cambria"/>
          <w:lang w:val="ru-RU"/>
        </w:rPr>
        <w:t>ООО «УникСтрой»,</w:t>
      </w:r>
      <w:r>
        <w:rPr>
          <w:rFonts w:cs="Arial" w:ascii="Cambria" w:hAnsi="Cambria"/>
          <w:lang w:val="ru-RU"/>
        </w:rPr>
        <w:t xml:space="preserve"> </w:t>
      </w:r>
      <w:r>
        <w:rPr>
          <w:rFonts w:cs="Arial" w:ascii="Cambria" w:hAnsi="Cambria"/>
        </w:rPr>
        <w:t xml:space="preserve">именуемый в дальнейшем Исполнитель с одной стороны, действующий на основании ОГРН </w:t>
      </w:r>
      <w:r>
        <w:rPr>
          <w:rFonts w:cs="Arial" w:ascii="tahoma;verdana;sans-serif" w:hAnsi="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  <w:t>1195321000050</w:t>
      </w:r>
      <w:r>
        <w:rPr>
          <w:rFonts w:cs="Arial" w:ascii="Cambria" w:hAnsi="Cambria"/>
        </w:rPr>
        <w:t xml:space="preserve"> , и</w:t>
      </w:r>
      <w:r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____________________________</w:t>
      </w:r>
      <w:r>
        <w:rPr>
          <w:rFonts w:cs="Arial" w:ascii="Cambria" w:hAnsi="Cambria"/>
        </w:rPr>
        <w:t>, именуемого в дальнейшем Заказчик с другой стороны, действующий на основании гл.37, ст.702, 703, 704, 705 ГК РФ,  заключили настоящий договор о нижеследующем:</w:t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t>I. ПРЕДМЕТ ДОГОВОРА</w:t>
      </w:r>
    </w:p>
    <w:p>
      <w:pPr>
        <w:pStyle w:val="HTMLPreformatted"/>
        <w:numPr>
          <w:ilvl w:val="1"/>
          <w:numId w:val="1"/>
        </w:numPr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Заказчик поручает, а Исполнитель обязуется выполнить в соответствии с условиями настоящего Договора квалифицированную работу, а Заказчик обязуется принять эту работу и оплатить ее, согласно п.4 настоящего Договора.</w:t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t>I</w:t>
      </w:r>
      <w:r>
        <w:rPr>
          <w:rFonts w:cs="Arial" w:ascii="Cambria" w:hAnsi="Cambria"/>
          <w:b/>
          <w:bCs/>
          <w:sz w:val="24"/>
          <w:szCs w:val="24"/>
          <w:lang w:val="en-US"/>
        </w:rPr>
        <w:t>I</w:t>
      </w:r>
      <w:r>
        <w:rPr>
          <w:rFonts w:cs="Arial" w:ascii="Cambria" w:hAnsi="Cambria"/>
          <w:b/>
          <w:bCs/>
          <w:sz w:val="24"/>
          <w:szCs w:val="24"/>
        </w:rPr>
        <w:t>. ХАРАКТЕР ВЫПОЛНЯЕМЫХ ИСПОЛНИТЕЛЕМ РАБОТ</w:t>
      </w:r>
    </w:p>
    <w:p>
      <w:pPr>
        <w:pStyle w:val="HTMLPreformatted"/>
        <w:numPr>
          <w:ilvl w:val="1"/>
          <w:numId w:val="2"/>
        </w:numPr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/>
      </w:pPr>
      <w:r>
        <w:rPr>
          <w:rFonts w:cs="Arial" w:ascii="Cambria" w:hAnsi="Cambria"/>
          <w:sz w:val="24"/>
          <w:szCs w:val="24"/>
        </w:rPr>
        <w:t>Виды работ и объем определяются в Приложении №, котор</w:t>
      </w:r>
      <w:r>
        <w:rPr>
          <w:rFonts w:cs="Arial" w:ascii="Cambria" w:hAnsi="Cambria"/>
          <w:sz w:val="24"/>
          <w:szCs w:val="24"/>
        </w:rPr>
        <w:t>ое/</w:t>
      </w:r>
      <w:r>
        <w:rPr>
          <w:rFonts w:cs="Arial" w:ascii="Cambria" w:hAnsi="Cambria"/>
          <w:sz w:val="24"/>
          <w:szCs w:val="24"/>
        </w:rPr>
        <w:t>ые являются неотъемлемыми частями настоящего договора.</w:t>
      </w:r>
    </w:p>
    <w:p>
      <w:pPr>
        <w:pStyle w:val="Normal"/>
        <w:spacing w:before="0" w:after="0"/>
        <w:rPr/>
      </w:pPr>
      <w:r>
        <w:rPr>
          <w:rFonts w:cs="Arial" w:ascii="Cambria" w:hAnsi="Cambria"/>
        </w:rPr>
        <w:t>Монтаж сооружения производится на земельном участке,  предоставленном Заказчиком и находящемся</w:t>
      </w:r>
      <w:r>
        <w:rPr>
          <w:rStyle w:val="Appleconvertedspace"/>
          <w:rFonts w:cs="Arial" w:ascii="Arial" w:hAnsi="Arial"/>
          <w:b w:val="false"/>
          <w:bCs w:val="false"/>
          <w:color w:val="000000"/>
          <w:shd w:fill="FFFFFF" w:val="clear"/>
        </w:rPr>
        <w:t>:</w:t>
      </w:r>
      <w:r>
        <w:rPr>
          <w:rStyle w:val="Appleconvertedspace"/>
          <w:rFonts w:cs="Arial" w:ascii="Arial" w:hAnsi="Arial"/>
          <w:b w:val="false"/>
          <w:bCs w:val="false"/>
          <w:color w:val="000000"/>
          <w:sz w:val="24"/>
          <w:shd w:fill="FFFFFF" w:val="clear"/>
        </w:rPr>
        <w:t>__________________________________________________________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br/>
        <w:t>III. ТРЕБОВАНИЯ ЗАКАЗЧИКА К ПРЕДМЕТУ ДОГОВОРА</w:t>
      </w:r>
    </w:p>
    <w:p>
      <w:pPr>
        <w:pStyle w:val="HTMLPreformatted"/>
        <w:numPr>
          <w:ilvl w:val="1"/>
          <w:numId w:val="3"/>
        </w:numPr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/>
      </w:pPr>
      <w:r>
        <w:rPr>
          <w:rFonts w:cs="Arial" w:ascii="Cambria" w:hAnsi="Cambria"/>
          <w:sz w:val="24"/>
          <w:szCs w:val="24"/>
        </w:rPr>
        <w:t>Предметом подряда (результатом выполненных работ по настоящему Договору) является: полностью завершенное в строительстве сооружение, согласно договор</w:t>
      </w:r>
      <w:r>
        <w:rPr>
          <w:rFonts w:eastAsia="Courier New" w:cs="Arial" w:ascii="Cambria" w:hAnsi="Cambria"/>
          <w:sz w:val="24"/>
          <w:szCs w:val="24"/>
        </w:rPr>
        <w:t>у</w:t>
      </w:r>
      <w:r>
        <w:rPr>
          <w:rFonts w:cs="Arial" w:ascii="Cambria" w:hAnsi="Cambria"/>
          <w:sz w:val="24"/>
          <w:szCs w:val="24"/>
        </w:rPr>
        <w:t xml:space="preserve">. </w:t>
      </w:r>
    </w:p>
    <w:p>
      <w:pPr>
        <w:pStyle w:val="HTMLPreformatted"/>
        <w:numPr>
          <w:ilvl w:val="1"/>
          <w:numId w:val="3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Количественные характеристики предмета подряда: </w:t>
      </w:r>
    </w:p>
    <w:p>
      <w:pPr>
        <w:pStyle w:val="Default"/>
        <w:rPr/>
      </w:pPr>
      <w:r>
        <w:rPr>
          <w:rFonts w:cs="Arial" w:ascii="Cambria" w:hAnsi="Cambria"/>
          <w:u w:val="single"/>
        </w:rPr>
        <w:t>Размер сооружения</w:t>
      </w:r>
      <w:r>
        <w:rPr>
          <w:rFonts w:cs="Arial" w:ascii="Cambria" w:hAnsi="Cambria"/>
        </w:rPr>
        <w:t xml:space="preserve">: </w:t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  <w:u w:val="single"/>
        </w:rPr>
        <w:t>Высота потолка:</w:t>
      </w:r>
    </w:p>
    <w:p>
      <w:pPr>
        <w:pStyle w:val="Default"/>
        <w:rPr/>
      </w:pPr>
      <w:r>
        <w:rPr>
          <w:rFonts w:cs="Arial" w:ascii="Cambria" w:hAnsi="Cambria"/>
          <w:u w:val="single"/>
        </w:rPr>
        <w:t>Перегородки 1 эт:</w:t>
      </w:r>
      <w:r>
        <w:rPr>
          <w:rFonts w:cs="Arial" w:ascii="Cambria" w:hAnsi="Cambria"/>
        </w:rPr>
        <w:t xml:space="preserve"> </w:t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  <w:u w:val="single"/>
        </w:rPr>
        <w:t>Внутренняя отделка</w:t>
      </w:r>
      <w:r>
        <w:rPr>
          <w:rFonts w:cs="Arial" w:ascii="Cambria" w:hAnsi="Cambria"/>
          <w:sz w:val="24"/>
          <w:szCs w:val="24"/>
        </w:rPr>
        <w:t xml:space="preserve">: </w:t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  <w:u w:val="single"/>
        </w:rPr>
        <w:t>Кровля</w:t>
      </w:r>
      <w:r>
        <w:rPr>
          <w:rFonts w:cs="Arial" w:ascii="Cambria" w:hAnsi="Cambria"/>
          <w:sz w:val="24"/>
          <w:szCs w:val="24"/>
        </w:rPr>
        <w:t>:</w:t>
      </w:r>
    </w:p>
    <w:p>
      <w:pPr>
        <w:pStyle w:val="Normal"/>
        <w:spacing w:before="0" w:after="0"/>
        <w:rPr/>
      </w:pPr>
      <w:r>
        <w:rPr>
          <w:rFonts w:cs="Arial" w:ascii="Cambria" w:hAnsi="Cambria"/>
          <w:u w:val="single"/>
        </w:rPr>
        <w:t>Фундамент</w:t>
      </w:r>
      <w:r>
        <w:rPr>
          <w:rFonts w:cs="Arial" w:ascii="Cambria" w:hAnsi="Cambria"/>
        </w:rPr>
        <w:t>:</w:t>
      </w:r>
    </w:p>
    <w:p>
      <w:pPr>
        <w:pStyle w:val="Normal"/>
        <w:spacing w:before="0" w:after="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Допускается стыковка: бруса по всему периметру стен сооружения при не кратных  6 м. размерах при раскрое (деловые остатки), вагонка по каждой стене и потолку в отдельно взятом помещении, половой доски в каждой комнате, плинтуса.</w:t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br/>
        <w:t>I</w:t>
      </w:r>
      <w:r>
        <w:rPr>
          <w:rFonts w:cs="Arial" w:ascii="Cambria" w:hAnsi="Cambria"/>
          <w:b/>
          <w:bCs/>
          <w:sz w:val="24"/>
          <w:szCs w:val="24"/>
          <w:lang w:val="en-US"/>
        </w:rPr>
        <w:t>V</w:t>
      </w:r>
      <w:r>
        <w:rPr>
          <w:rFonts w:cs="Arial" w:ascii="Cambria" w:hAnsi="Cambria"/>
          <w:b/>
          <w:bCs/>
          <w:sz w:val="24"/>
          <w:szCs w:val="24"/>
        </w:rPr>
        <w:t>. ЦЕНА И ПОРЯДОК ОПЛАТЫ</w:t>
      </w:r>
    </w:p>
    <w:p>
      <w:pPr>
        <w:pStyle w:val="HTMLPreformatted"/>
        <w:numPr>
          <w:ilvl w:val="0"/>
          <w:numId w:val="4"/>
        </w:numPr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rPr/>
      </w:pPr>
      <w:r>
        <w:rPr>
          <w:rFonts w:cs="Arial" w:ascii="Cambria" w:hAnsi="Cambria"/>
          <w:sz w:val="24"/>
          <w:szCs w:val="24"/>
        </w:rPr>
        <w:t>Договорная цена остается неизменной в течение действия настоящего Договора и определена в размере  ____________________________________________</w:t>
      </w:r>
      <w:r>
        <w:rPr>
          <w:rFonts w:cs="Arial" w:ascii="Cambria" w:hAnsi="Cambria"/>
          <w:b/>
          <w:sz w:val="24"/>
          <w:szCs w:val="24"/>
        </w:rPr>
        <w:t xml:space="preserve"> рублей. </w:t>
      </w:r>
      <w:r>
        <w:rPr>
          <w:rFonts w:cs="Arial" w:ascii="Cambria" w:hAnsi="Cambria"/>
          <w:sz w:val="24"/>
          <w:szCs w:val="24"/>
        </w:rPr>
        <w:t>Оплата производится наличными средствами в рублях.</w:t>
      </w:r>
    </w:p>
    <w:p>
      <w:pPr>
        <w:pStyle w:val="HTMLPreformatted"/>
        <w:numPr>
          <w:ilvl w:val="0"/>
          <w:numId w:val="4"/>
        </w:numPr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Оплата производится поэтапно – в три  этапа.</w:t>
      </w:r>
    </w:p>
    <w:p>
      <w:pPr>
        <w:pStyle w:val="HTMLPreformatted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Arial" w:ascii="Cambria" w:hAnsi="Cambria"/>
          <w:sz w:val="24"/>
          <w:szCs w:val="24"/>
        </w:rPr>
        <w:t xml:space="preserve">4.2.1.     Предоплата при заключении Договора составляет: ______________________ </w:t>
      </w:r>
      <w:r>
        <w:rPr>
          <w:rFonts w:cs="Arial" w:ascii="Cambria" w:hAnsi="Cambria"/>
          <w:b/>
          <w:sz w:val="24"/>
          <w:szCs w:val="24"/>
        </w:rPr>
        <w:t>рублей</w:t>
      </w:r>
      <w:r>
        <w:rPr>
          <w:rFonts w:cs="Arial" w:ascii="Cambria" w:hAnsi="Cambria"/>
          <w:sz w:val="24"/>
          <w:szCs w:val="24"/>
        </w:rPr>
        <w:t>. Оплат наличными в офисе при подписании договора, по приходно-кассовому ордеру.</w:t>
      </w:r>
    </w:p>
    <w:p>
      <w:pPr>
        <w:pStyle w:val="HTMLPreformatted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Arial" w:ascii="Cambria" w:hAnsi="Cambria"/>
          <w:sz w:val="24"/>
          <w:szCs w:val="24"/>
        </w:rPr>
        <w:t>4.2.2. Оплата при завозе материала на участок составляет _________________</w:t>
      </w:r>
      <w:r>
        <w:rPr>
          <w:rFonts w:cs="Arial" w:ascii="Cambria" w:hAnsi="Cambria"/>
          <w:b/>
          <w:sz w:val="24"/>
          <w:szCs w:val="24"/>
        </w:rPr>
        <w:t xml:space="preserve"> рублей</w:t>
      </w:r>
      <w:r>
        <w:rPr>
          <w:rFonts w:cs="Arial" w:ascii="Cambria" w:hAnsi="Cambria"/>
          <w:sz w:val="24"/>
          <w:szCs w:val="24"/>
        </w:rPr>
        <w:t>. Оплат наличными бригадиру или в офисе при подписании договора, по приходно-кассовому ордеру.</w:t>
      </w:r>
    </w:p>
    <w:p>
      <w:pPr>
        <w:pStyle w:val="HTMLPreformatted"/>
        <w:tabs>
          <w:tab w:val="clear" w:pos="916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Arial" w:ascii="Cambria" w:hAnsi="Cambria"/>
          <w:sz w:val="24"/>
          <w:szCs w:val="24"/>
        </w:rPr>
        <w:t>4.2.3.  Окончательный расчёт производится  после подписания акта приемки Заказчиком и Исполнителем, __________________________________________</w:t>
      </w:r>
      <w:r>
        <w:rPr>
          <w:rFonts w:cs="Arial" w:ascii="Cambria" w:hAnsi="Cambria"/>
          <w:b/>
          <w:sz w:val="24"/>
          <w:szCs w:val="24"/>
        </w:rPr>
        <w:t xml:space="preserve"> рублей.</w:t>
      </w:r>
      <w:r>
        <w:rPr>
          <w:rFonts w:cs="Arial" w:ascii="Cambria" w:hAnsi="Cambria"/>
          <w:sz w:val="24"/>
          <w:szCs w:val="24"/>
        </w:rPr>
        <w:t xml:space="preserve"> Оплата наличными бригадиру при сдаче объекта по приходно-кассовому ордеру.</w:t>
      </w:r>
    </w:p>
    <w:p>
      <w:pPr>
        <w:pStyle w:val="HTMLPreformatted"/>
        <w:tabs>
          <w:tab w:val="clear" w:pos="916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  <w:lang w:val="en-US"/>
        </w:rPr>
        <w:br/>
        <w:t>V</w:t>
      </w:r>
      <w:r>
        <w:rPr>
          <w:rFonts w:cs="Arial" w:ascii="Cambria" w:hAnsi="Cambria"/>
          <w:b/>
          <w:bCs/>
          <w:sz w:val="24"/>
          <w:szCs w:val="24"/>
        </w:rPr>
        <w:t>. ПРАВА И ОБЯЗАННОСТИ СТОРОН</w:t>
      </w:r>
    </w:p>
    <w:p>
      <w:pPr>
        <w:pStyle w:val="HTMLPreformatted"/>
        <w:numPr>
          <w:ilvl w:val="0"/>
          <w:numId w:val="5"/>
        </w:numPr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t>Исполнитель</w:t>
      </w:r>
      <w:r>
        <w:rPr>
          <w:rFonts w:cs="Arial" w:ascii="Cambria" w:hAnsi="Cambria"/>
          <w:sz w:val="24"/>
          <w:szCs w:val="24"/>
        </w:rPr>
        <w:t xml:space="preserve"> </w:t>
      </w:r>
      <w:r>
        <w:rPr>
          <w:rFonts w:cs="Arial" w:ascii="Cambria" w:hAnsi="Cambria"/>
          <w:b/>
          <w:bCs/>
          <w:sz w:val="24"/>
          <w:szCs w:val="24"/>
        </w:rPr>
        <w:t>обязан</w:t>
      </w:r>
      <w:r>
        <w:rPr>
          <w:rFonts w:cs="Arial" w:ascii="Cambria" w:hAnsi="Cambria"/>
          <w:sz w:val="24"/>
          <w:szCs w:val="24"/>
        </w:rPr>
        <w:t>:</w:t>
      </w:r>
    </w:p>
    <w:p>
      <w:pPr>
        <w:pStyle w:val="HTMLPreformatted"/>
        <w:numPr>
          <w:ilvl w:val="0"/>
          <w:numId w:val="6"/>
        </w:numPr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Качественно произвести порученную работу в соответствии с проектно-сметной и другой технической документацией, своими силами, инструментами, механизмами и материалами с соблюдением строительных норм и правил и сдать Заказчику полностью законченную работу.</w:t>
      </w:r>
    </w:p>
    <w:p>
      <w:pPr>
        <w:pStyle w:val="HTMLPreformatted"/>
        <w:numPr>
          <w:ilvl w:val="0"/>
          <w:numId w:val="6"/>
        </w:numPr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Принимать меры к обеспечению сохранности вверенного ему Заказчиком имущества, размещенного на участке.</w:t>
      </w:r>
    </w:p>
    <w:p>
      <w:pPr>
        <w:pStyle w:val="HTMLPreformatted"/>
        <w:numPr>
          <w:ilvl w:val="0"/>
          <w:numId w:val="6"/>
        </w:numPr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Все изменения сметы производятся по согласованию с Заказчиком и подписанию дополнительного соглашения к настающему договору. В случае возникновения обстоятельств, препятствующих выполнению работ, предупредить об этом Заказчика не позднее, чем за 5 дней.</w:t>
      </w:r>
    </w:p>
    <w:p>
      <w:pPr>
        <w:pStyle w:val="HTMLPreformatted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5.2.  </w:t>
      </w:r>
      <w:r>
        <w:rPr>
          <w:rFonts w:cs="Arial" w:ascii="Cambria" w:hAnsi="Cambria"/>
          <w:b/>
          <w:bCs/>
          <w:sz w:val="24"/>
          <w:szCs w:val="24"/>
        </w:rPr>
        <w:t xml:space="preserve"> Заказчик обязан:</w:t>
      </w:r>
    </w:p>
    <w:p>
      <w:pPr>
        <w:pStyle w:val="HTMLPreformatted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5.2.1. </w:t>
      </w:r>
      <w:r>
        <w:rPr>
          <w:rFonts w:ascii="Cambria" w:hAnsi="Cambria"/>
          <w:sz w:val="24"/>
          <w:szCs w:val="24"/>
        </w:rPr>
        <w:t>Заказчик обеспечивает: подключение к  электросети,  обеспечивает беспрепятственный доступ Исполнителя на свой участок в течение всего периода строительства. При условии платного въезда техники Исполнителя на участок Заказчика, Заказчик оплачивает эти расходы.</w:t>
      </w:r>
    </w:p>
    <w:p>
      <w:pPr>
        <w:pStyle w:val="HTMLPreformatte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5.2.2. Заказчик предоставляет жильё для рабочих удовлетворительного состояния. В случае непригодности предоставляемого жилья Заказчик оплачивает рабочим 1000 руб. в сутки на человека. Пригодность жилья определяется следующими параметрами:</w:t>
      </w:r>
    </w:p>
    <w:p>
      <w:pPr>
        <w:pStyle w:val="HTMLPreformatted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Отсутствие щелей, дыр и сквозняков в помещении</w:t>
      </w:r>
    </w:p>
    <w:p>
      <w:pPr>
        <w:pStyle w:val="HTMLPreformatted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Отсутствие протечки крыши</w:t>
      </w:r>
    </w:p>
    <w:p>
      <w:pPr>
        <w:pStyle w:val="HTMLPreformatted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Наличие спальных мест </w:t>
      </w:r>
    </w:p>
    <w:p>
      <w:pPr>
        <w:pStyle w:val="HTMLPreformatted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Обогрев помещения – печной или электрический, температура воздуха в помещении не должна быть менее 15</w:t>
      </w:r>
      <w:r>
        <w:rPr>
          <w:rFonts w:ascii="Cambria" w:hAnsi="Cambria"/>
          <w:sz w:val="24"/>
          <w:szCs w:val="24"/>
          <w:vertAlign w:val="superscript"/>
        </w:rPr>
        <w:t xml:space="preserve">0 </w:t>
      </w:r>
      <w:r>
        <w:rPr>
          <w:rFonts w:ascii="Cambria" w:hAnsi="Cambria"/>
          <w:sz w:val="24"/>
          <w:szCs w:val="24"/>
        </w:rPr>
        <w:t>С.</w:t>
      </w:r>
    </w:p>
    <w:p>
      <w:pPr>
        <w:pStyle w:val="HTMLPreformatted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Присутствие входной двери.</w:t>
      </w:r>
    </w:p>
    <w:p>
      <w:pPr>
        <w:pStyle w:val="HTMLPreformatted"/>
        <w:numPr>
          <w:ilvl w:val="0"/>
          <w:numId w:val="12"/>
        </w:numPr>
        <w:jc w:val="both"/>
        <w:rPr/>
      </w:pPr>
      <w:r>
        <w:rPr>
          <w:rFonts w:ascii="Cambria" w:hAnsi="Cambria"/>
          <w:sz w:val="24"/>
          <w:szCs w:val="24"/>
        </w:rPr>
        <w:t>Наличие питьевой воды</w:t>
        <w:br/>
      </w:r>
    </w:p>
    <w:p>
      <w:pPr>
        <w:pStyle w:val="HTMLPreformatted"/>
        <w:jc w:val="both"/>
        <w:rPr/>
      </w:pPr>
      <w:r>
        <w:rPr>
          <w:rFonts w:ascii="Cambria" w:hAnsi="Cambria"/>
          <w:sz w:val="24"/>
          <w:szCs w:val="24"/>
        </w:rPr>
        <w:t xml:space="preserve">В случае не предоставления Заказчиком жилья для проживания рабочих в летнее время года Заказчик может заказать у Исполнителя бытовку, которая остается на участке Заказчика; стоимость бытовки определяется её рыночной стоимостью на момент заказа.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</w:t>
        <w:br/>
      </w:r>
    </w:p>
    <w:p>
      <w:pPr>
        <w:pStyle w:val="HTMLPreformatted"/>
        <w:jc w:val="both"/>
        <w:rPr/>
      </w:pPr>
      <w:r>
        <w:rPr>
          <w:rFonts w:ascii="Cambria" w:hAnsi="Cambria"/>
          <w:sz w:val="24"/>
          <w:szCs w:val="24"/>
        </w:rPr>
        <w:t xml:space="preserve">5.2.3. Обеспечить подъезд   автотехники (автотехника не повышенной проходимости)  до участка,  при возникновении сложностей обеспечить их разрешение.  Все  затраты,  связанные  с их разрешением, оплачивает Заказчик.   </w:t>
      </w:r>
      <w:r>
        <w:rPr>
          <w:rFonts w:cs="Arial" w:ascii="Cambria" w:hAnsi="Cambria"/>
          <w:bCs/>
          <w:sz w:val="24"/>
          <w:szCs w:val="24"/>
        </w:rPr>
        <w:br/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</w:rPr>
        <w:t>5.2.4.Подготовить участок для проведения строительных и монтажных работ(очистить от снега, деревьев, камней, корней, травы и другого мусора).</w:t>
        <w:br/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</w:rPr>
        <w:t>5.2.5.Иметь все необходимые документы, подтверждающие право собственности на участок или доверенность владельца на производство работ.</w:t>
        <w:br/>
      </w:r>
    </w:p>
    <w:p>
      <w:pPr>
        <w:pStyle w:val="HTMLPreformatted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5.2.6. Своевременно производить приемку и оплату выполненных этапов работ. В случае непринятия работ Заказчиком (не подписания акта сдачи-приемки), он обязан в 3-х дневный срок в письменном виде предоставить Исполнителю причины отказа от приемки работ с перечислением претензий. В противном случае работы считаются выполненными, принимаются в полном объеме и подлежат оплате.</w:t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</w:rPr>
        <w:t>5.2.7. Своевременно информировать Исполнителя в письменном виде об обнаруженных им отклонениях от условий Договора при производстве работ, ухудшающих качество, или иных недостатках.</w:t>
        <w:br/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</w:rPr>
        <w:t>5.2.8. Своевременно производить приемку скрытых работ, оговоренных заранее. В случае неявки в оговоренный срок вскрытие скрытых работ осуществляется за счет Заказчика.</w:t>
        <w:br/>
      </w:r>
    </w:p>
    <w:p>
      <w:pPr>
        <w:pStyle w:val="Normal"/>
        <w:rPr>
          <w:rFonts w:ascii="Cambria" w:hAnsi="Cambria" w:eastAsia="Courier New" w:cs="Arial"/>
        </w:rPr>
      </w:pPr>
      <w:r>
        <w:rPr>
          <w:rFonts w:eastAsia="Courier New" w:cs="Arial" w:ascii="Cambria" w:hAnsi="Cambria"/>
        </w:rPr>
        <w:t xml:space="preserve">5.2.9. Доставка строительного материала осуществляется автомобилем с прицепом Исполнителя не  повышенной проходимости. Доставка осуществляется при наличии дорог с твердым покрытием: асфальт, гравий - до места разгрузки материала. В случае отсутствия дорог доставка осуществляется по грунтовым дорогам , бездорожью под ответственность Заказчика. </w:t>
      </w:r>
    </w:p>
    <w:p>
      <w:pPr>
        <w:pStyle w:val="Normal"/>
        <w:rPr>
          <w:rFonts w:ascii="Cambria" w:hAnsi="Cambria" w:eastAsia="Courier New" w:cs="Arial"/>
        </w:rPr>
      </w:pPr>
      <w:r>
        <w:rPr>
          <w:rFonts w:eastAsia="Courier New" w:cs="Arial" w:ascii="Cambria" w:hAnsi="Cambria"/>
        </w:rPr>
        <w:t xml:space="preserve">5.2.9.1. При движении по бездорожью водитель самостоятельно визуально определяет возможность проезда автомобиля на основании погодных условий, качества дороги или места проезда, личного опыта, и информирует Заказчика о возможности проезда автомобиля. </w:t>
      </w:r>
    </w:p>
    <w:p>
      <w:pPr>
        <w:pStyle w:val="Normal"/>
        <w:rPr>
          <w:rFonts w:ascii="Cambria" w:hAnsi="Cambria" w:eastAsia="Courier New" w:cs="Arial"/>
        </w:rPr>
      </w:pPr>
      <w:r>
        <w:rPr>
          <w:rFonts w:eastAsia="Courier New" w:cs="Arial" w:ascii="Cambria" w:hAnsi="Cambria"/>
        </w:rPr>
        <w:t>5.2.9.2. При застревании автомобиля Заказчик обязан оказывать водителю содействие для дальнейшего движения как к месту доставки, так и на обратном пути. Необходимые механизмы для буксирования автомобиля по бездорожью оплачиваются Заказчиком.</w:t>
      </w:r>
    </w:p>
    <w:p>
      <w:pPr>
        <w:pStyle w:val="Normal"/>
        <w:rPr>
          <w:rFonts w:ascii="Cambria" w:hAnsi="Cambria" w:eastAsia="Courier New" w:cs="Arial"/>
        </w:rPr>
      </w:pPr>
      <w:r>
        <w:rPr>
          <w:rFonts w:eastAsia="Courier New" w:cs="Arial" w:ascii="Cambria" w:hAnsi="Cambria"/>
        </w:rPr>
        <w:t>5.2.9.3. Заказчик обязан заранее проинформировать фирму о возможных труднопроходимых местах на пути доставки груза и принять меры для решения проблемы труднопроходимых мест.</w:t>
      </w:r>
    </w:p>
    <w:p>
      <w:pPr>
        <w:pStyle w:val="Normal"/>
        <w:rPr/>
      </w:pPr>
      <w:r>
        <w:rPr>
          <w:rFonts w:eastAsia="Courier New" w:cs="Arial" w:ascii="Cambria" w:hAnsi="Cambria"/>
        </w:rPr>
        <w:t xml:space="preserve">5.2.9.4.Если заказчик не сообщил о возможных трудностях проезда, то водитель вправе вернуться на базу Исполнителя, при отсутствии надежного проезда или выезда с места разгрузки. Оплата за доставку в этом случае не возвращается (Стоимость доставки рассчитывается </w:t>
      </w:r>
      <w:r>
        <w:rPr>
          <w:rFonts w:eastAsia="Courier New" w:cs="Arial" w:ascii="Cambria" w:hAnsi="Cambria"/>
        </w:rPr>
        <w:t>8</w:t>
      </w:r>
      <w:r>
        <w:rPr>
          <w:rFonts w:eastAsia="Courier New" w:cs="Arial" w:ascii="Cambria" w:hAnsi="Cambria"/>
        </w:rPr>
        <w:t xml:space="preserve">0р/км от В.Новгород). </w:t>
      </w:r>
    </w:p>
    <w:p>
      <w:pPr>
        <w:pStyle w:val="BodyTextIndent2"/>
        <w:widowControl/>
        <w:spacing w:before="0" w:after="60"/>
        <w:ind w:hanging="0"/>
        <w:rPr>
          <w:rFonts w:ascii="Cambria" w:hAnsi="Cambria"/>
          <w:szCs w:val="24"/>
        </w:rPr>
      </w:pPr>
      <w:r>
        <w:rPr>
          <w:rFonts w:eastAsia="Courier New" w:cs="Arial" w:ascii="Cambria" w:hAnsi="Cambria"/>
          <w:szCs w:val="24"/>
        </w:rPr>
        <w:t xml:space="preserve">5.2.9.5.Разгрузка строительного материала осуществляется на место, указанное Заказчиком только при технической возможности подъезда автомобиля: габаритные проезды, развороты, уклоны и прочее. </w:t>
      </w:r>
      <w:r>
        <w:rPr>
          <w:rFonts w:ascii="Cambria" w:hAnsi="Cambria"/>
          <w:szCs w:val="24"/>
        </w:rPr>
        <w:t>Переноска стройматериалов к месту строительства, далее чем на 30 метров, оплачивается Заказчиком дополнительно.</w:t>
      </w:r>
    </w:p>
    <w:p>
      <w:pPr>
        <w:pStyle w:val="BodyTextIndent2"/>
        <w:widowControl/>
        <w:spacing w:before="0" w:after="60"/>
        <w:ind w:hanging="0"/>
        <w:rPr/>
      </w:pPr>
      <w:r>
        <w:rPr>
          <w:rFonts w:ascii="Cambria" w:hAnsi="Cambria"/>
          <w:szCs w:val="24"/>
        </w:rPr>
        <w:t>В случае невозможности подъезда к месту разгрузки автомобиля с прицепом, существует возможность перегруза материала с прицепа на автомобиль. Стоимость перегруза оплачивается Заказчиком дополнительно.</w:t>
        <w:br/>
      </w:r>
    </w:p>
    <w:p>
      <w:pPr>
        <w:pStyle w:val="HTMLPreformatted"/>
        <w:jc w:val="both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5.3.</w:t>
      </w:r>
      <w:r>
        <w:rPr>
          <w:rFonts w:cs="Arial" w:ascii="Cambria" w:hAnsi="Cambria"/>
          <w:b/>
          <w:sz w:val="24"/>
          <w:szCs w:val="24"/>
        </w:rPr>
        <w:t xml:space="preserve"> </w:t>
      </w:r>
      <w:r>
        <w:rPr>
          <w:rFonts w:cs="Arial" w:ascii="Cambria" w:hAnsi="Cambria"/>
          <w:b/>
          <w:bCs/>
          <w:sz w:val="24"/>
          <w:szCs w:val="24"/>
        </w:rPr>
        <w:t>Исполнитель имеет право:</w:t>
      </w:r>
    </w:p>
    <w:p>
      <w:pPr>
        <w:pStyle w:val="HTMLPreformatted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5.3.1. Заменять используемые в строительстве материалы на аналогичные по свойствам и качеству (по согласованию с Заказчиком).</w:t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</w:rPr>
        <w:t>5.3.2. Привлекать к производству работ субподрядные организации.</w:t>
        <w:br/>
      </w:r>
    </w:p>
    <w:p>
      <w:pPr>
        <w:pStyle w:val="HTMLPreformatted"/>
        <w:jc w:val="both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5.4.</w:t>
      </w:r>
      <w:r>
        <w:rPr>
          <w:rFonts w:cs="Arial" w:ascii="Cambria" w:hAnsi="Cambria"/>
          <w:b/>
          <w:sz w:val="24"/>
          <w:szCs w:val="24"/>
        </w:rPr>
        <w:t xml:space="preserve"> Заказчик имеет право:</w:t>
      </w:r>
    </w:p>
    <w:p>
      <w:pPr>
        <w:pStyle w:val="HTMLPreformatted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5.4.1. Осуществлять надзор за ходом и качеством проведения работ как лично, так и через своего уполномоченного представителя; приостанавливать работы при обнаружении отклонений от договорных условий с обязательным немедленным извещением об этом Исполнителя. В случае необоснованности, согласно условию Договора, приостановления работ Заказчиком, Исполнитель вправе пролонгировать в одностороннем порядке срок Договора и потребовать возмещение ущерба в результате вынужденного простоя.</w:t>
      </w:r>
    </w:p>
    <w:p>
      <w:pPr>
        <w:pStyle w:val="HTMLPreformatted"/>
        <w:jc w:val="both"/>
        <w:rPr/>
      </w:pPr>
      <w:r>
        <w:rPr>
          <w:rFonts w:cs="Arial" w:ascii="Cambria" w:hAnsi="Cambria"/>
          <w:sz w:val="24"/>
          <w:szCs w:val="24"/>
        </w:rPr>
        <w:t>5.4.2. Принимать в процессе производства работ выполненные ответственные конструкции и скрытые работы, оговоренные заранее с Исполнителем.</w:t>
        <w:br/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  <w:lang w:val="en-US"/>
        </w:rPr>
        <w:t>VI</w:t>
      </w:r>
      <w:r>
        <w:rPr>
          <w:rFonts w:cs="Arial" w:ascii="Cambria" w:hAnsi="Cambria"/>
          <w:b/>
          <w:bCs/>
          <w:sz w:val="24"/>
          <w:szCs w:val="24"/>
        </w:rPr>
        <w:t>. ОТВЕТСТВЕННОСТЬ СТОРОН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left" w:pos="0" w:leader="none"/>
          <w:tab w:val="left" w:pos="54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За невыполнение или ненадлежащее выполнение принятых по Договору обязательств, стороны несут имущественную ответственность: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left" w:pos="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В случае обнаружения существенных недостатков в качестве выполненной работы материала, Заказчик вправе исправить недоделки за счет Исполнителя при условии выполнения п.5.2.6. настоящего договора.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left" w:pos="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В случае задержки оплаты по этапам Исполнитель приостанавливает работы, до момента оплаты. В этом случае срок сдачи последующих этапов продлевается. 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left" w:pos="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В случае задержки оплаты очередного этапа, с Заказчика взимается штраф в размере 0,01% от суммы оплаты этого этапа , согласно п. 4.2. за каждые сутки задержки оплаты.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left" w:pos="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В случае простоя бригады по вине Заказчика (не подготовлена площадка для проведения строительных работ, не выполнен п.5.2.2 настоящего Договора, задержка оплаты очередного этапа строительства, и другие причины, препятствующие выполнению строительных работ бригадой Исполнителя) Заказчик уплачивает штраф в размере 1500 руб. за каждые сутки простоя. В случае простоя более 4-х (четырех) дней Исполнитель вправе покинуть объект строительства за счет Заказчика (проезд оплачивается Заказчиком в размере 8000 руб.), до устранения причин простоя, ответственность за сохранность материала в этом случае возлагается на Заказчика. 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left" w:pos="0" w:leader="none"/>
          <w:tab w:val="left" w:pos="54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В случае задержки оплаты последнего этапа, с Заказчика взимается штраф в размере 0,01 % от суммы платежа (согласно п.4.2) за каждые сутки просрочки платежа.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left" w:pos="0" w:leader="none"/>
          <w:tab w:val="left" w:pos="54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В случае расторжения Договора по вине Заказчика после начала выполнения работ по данному Договору (разработка проекта; осмотр, планировка участка; комплектация строительных материалов на базе Исполнителя, завоз материала и т.д.), определяются реальные затраты Исполнителя, которые оплачиваются Заказчиком.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left" w:pos="0" w:leader="none"/>
          <w:tab w:val="left" w:pos="54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В случае расторжения Договора по вине Исполнителя, Исполнитель обязуется вернуть Заказчику денежную сумму как разницу между внесенными оплатами этапов и реально выполненными работами.</w:t>
      </w:r>
    </w:p>
    <w:p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left" w:pos="0" w:leader="none"/>
          <w:tab w:val="left" w:pos="54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both"/>
        <w:rPr/>
      </w:pPr>
      <w:r>
        <w:rPr>
          <w:rFonts w:cs="Arial" w:ascii="Cambria" w:hAnsi="Cambria"/>
          <w:sz w:val="24"/>
          <w:szCs w:val="24"/>
        </w:rPr>
        <w:t>В случае задержки срока окончания работ по данному Договору с Исполнителя взимается штраф в размере 0,01% от суммы невыполненных этапов, согласно п. 4.2. за каждые сутки задержки строительства.</w:t>
        <w:br/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  <w:lang w:val="en-US"/>
        </w:rPr>
        <w:t>VII</w:t>
      </w:r>
      <w:r>
        <w:rPr>
          <w:rFonts w:cs="Arial" w:ascii="Cambria" w:hAnsi="Cambria"/>
          <w:b/>
          <w:bCs/>
          <w:sz w:val="24"/>
          <w:szCs w:val="24"/>
        </w:rPr>
        <w:t>. ОБСТОЯТЕЛЬСТВА НЕПРЕОДОЛИМОЙ СИЛЫ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540" w:leader="none"/>
        </w:tabs>
        <w:spacing w:lineRule="auto" w:line="240" w:before="0" w:after="60"/>
        <w:ind w:left="0" w:hanging="0"/>
        <w:jc w:val="both"/>
        <w:rPr>
          <w:rFonts w:ascii="Cambria" w:hAnsi="Cambria"/>
        </w:rPr>
      </w:pPr>
      <w:r>
        <w:rPr>
          <w:rFonts w:ascii="Cambria" w:hAnsi="Cambria"/>
        </w:rPr>
        <w:t>Стороны освобождаются от ответственности за полное или частичное невыполнение обязательств по настоящему Договору, если это невыполнение явилось следствием обстоятельств непреодолимой силы, к числу которых относятся: военные события; диверсии и террористические акты; решения и действия государственных органов и организаций; природные явления, а также другие чрезвычайные и непредотвратимые обстоятельства.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540" w:leader="none"/>
        </w:tabs>
        <w:spacing w:lineRule="auto" w:line="240" w:before="0" w:after="60"/>
        <w:ind w:left="0" w:hanging="0"/>
        <w:jc w:val="both"/>
        <w:rPr>
          <w:rFonts w:ascii="Cambria" w:hAnsi="Cambria"/>
        </w:rPr>
      </w:pPr>
      <w:r>
        <w:rPr>
          <w:rFonts w:ascii="Cambria" w:hAnsi="Cambria"/>
        </w:rPr>
        <w:t>Сторона, которая не исполняет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540" w:leader="none"/>
        </w:tabs>
        <w:spacing w:lineRule="auto" w:line="240" w:before="0" w:after="60"/>
        <w:ind w:left="0" w:hanging="0"/>
        <w:jc w:val="both"/>
        <w:rPr/>
      </w:pPr>
      <w:r>
        <w:rPr>
          <w:rFonts w:ascii="Cambria" w:hAnsi="Cambria"/>
        </w:rPr>
        <w:t>Если обстоятельства непреодолимой силы действуют на протяжении трех месяцев и не обнаруживают признаков прекращения, настоящий Договор, может быть расторгнут Заказчиком или Исполнителем путем направления уведомления другой Стороне.</w:t>
        <w:br/>
        <w:br/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  <w:lang w:val="en-US"/>
        </w:rPr>
        <w:t>VIII</w:t>
      </w:r>
      <w:r>
        <w:rPr>
          <w:rFonts w:cs="Arial" w:ascii="Cambria" w:hAnsi="Cambria"/>
          <w:b/>
          <w:bCs/>
          <w:sz w:val="24"/>
          <w:szCs w:val="24"/>
        </w:rPr>
        <w:t>. ДОПОЛНИТЕЛЬНЫЕ УСЛОВИЯ</w:t>
      </w:r>
    </w:p>
    <w:p>
      <w:pPr>
        <w:pStyle w:val="Normal"/>
        <w:numPr>
          <w:ilvl w:val="1"/>
          <w:numId w:val="9"/>
        </w:numPr>
        <w:tabs>
          <w:tab w:val="clear" w:pos="708"/>
        </w:tabs>
        <w:spacing w:lineRule="auto" w:line="240" w:before="0" w:after="60"/>
        <w:ind w:left="0" w:hanging="0"/>
        <w:jc w:val="both"/>
        <w:rPr/>
      </w:pPr>
      <w:r>
        <w:rPr>
          <w:rFonts w:ascii="Cambria" w:hAnsi="Cambria"/>
        </w:rPr>
        <w:t>При порче (повреждении), уничтожении или не сохранности имущества Исполнитель обязан немедленно в письменной форме известить об этом Заказчика.</w:t>
      </w:r>
      <w:r>
        <w:rPr>
          <w:rFonts w:cs="Arial" w:ascii="Cambria" w:hAnsi="Cambria"/>
        </w:rPr>
        <w:t xml:space="preserve"> </w:t>
      </w:r>
      <w:r>
        <w:rPr>
          <w:rFonts w:ascii="Cambria" w:hAnsi="Cambria"/>
        </w:rPr>
        <w:t>Исполнитель</w:t>
      </w:r>
      <w:r>
        <w:rPr>
          <w:rFonts w:cs="Arial" w:ascii="Cambria" w:hAnsi="Cambria"/>
        </w:rPr>
        <w:t xml:space="preserve"> обязуется обеспечить сохранность используемых при производстве работ материалов и инструментов Заказчика, если таковые предоставляются Заказчиком. </w:t>
        <w:br/>
      </w:r>
    </w:p>
    <w:p>
      <w:pPr>
        <w:pStyle w:val="Normal"/>
        <w:numPr>
          <w:ilvl w:val="1"/>
          <w:numId w:val="9"/>
        </w:numPr>
        <w:tabs>
          <w:tab w:val="clear" w:pos="708"/>
        </w:tabs>
        <w:spacing w:lineRule="auto" w:line="240" w:before="0" w:after="60"/>
        <w:ind w:left="0" w:hanging="0"/>
        <w:jc w:val="both"/>
        <w:rPr/>
      </w:pPr>
      <w:r>
        <w:rPr>
          <w:rFonts w:cs="Arial" w:ascii="Cambria" w:hAnsi="Cambria"/>
        </w:rPr>
        <w:t xml:space="preserve">Ответственность за имущество и материалы </w:t>
      </w:r>
      <w:r>
        <w:rPr>
          <w:rFonts w:ascii="Cambria" w:hAnsi="Cambria"/>
        </w:rPr>
        <w:t>Заказчика</w:t>
      </w:r>
      <w:r>
        <w:rPr>
          <w:rFonts w:cs="Arial" w:ascii="Cambria" w:hAnsi="Cambria"/>
        </w:rPr>
        <w:t xml:space="preserve"> несет </w:t>
      </w:r>
      <w:r>
        <w:rPr>
          <w:rFonts w:ascii="Cambria" w:hAnsi="Cambria"/>
        </w:rPr>
        <w:t>Исполнитель</w:t>
      </w:r>
      <w:r>
        <w:rPr>
          <w:rFonts w:cs="Arial" w:ascii="Cambria" w:hAnsi="Cambria"/>
        </w:rPr>
        <w:t xml:space="preserve"> вплоть до момента сдачи-приемки и оплаты. Имущество переходит в собственность Заказчика после оформления акта сдачи-приемки и взаиморасчетов.</w:t>
        <w:br/>
      </w:r>
    </w:p>
    <w:p>
      <w:pPr>
        <w:pStyle w:val="Normal"/>
        <w:spacing w:before="0" w:after="60"/>
        <w:jc w:val="both"/>
        <w:rPr>
          <w:rFonts w:ascii="Cambria" w:hAnsi="Cambria"/>
        </w:rPr>
      </w:pPr>
      <w:r>
        <w:rPr>
          <w:rFonts w:ascii="Cambria" w:hAnsi="Cambria"/>
        </w:rPr>
        <w:t>8.3.</w:t>
        <w:tab/>
        <w:t>В случае возникновения непредвиденных обстоятельств, препятствующих надлежащему выполнению Исполнителем обязательств по настоящему Договору, Исполнитель немедленно, в письменной форме, извещает об этом Заказчика с подтверждением указанных обстоятельств, после чего Стороны заключают дополнительное соглашение о процедурах устранения возникших препятствий и дальнейшего исполнения взятых на себя обязательств.</w:t>
      </w:r>
    </w:p>
    <w:p>
      <w:pPr>
        <w:pStyle w:val="BodyTextIndent2"/>
        <w:widowControl/>
        <w:spacing w:before="0" w:after="60"/>
        <w:ind w:hanging="0"/>
        <w:rPr>
          <w:rFonts w:ascii="Cambria" w:hAnsi="Cambria"/>
          <w:b/>
          <w:b/>
          <w:szCs w:val="24"/>
        </w:rPr>
      </w:pPr>
      <w:r>
        <w:rPr>
          <w:rFonts w:ascii="Cambria" w:hAnsi="Cambria"/>
          <w:szCs w:val="24"/>
        </w:rPr>
        <w:t>8.4.</w:t>
        <w:tab/>
      </w:r>
      <w:r>
        <w:rPr>
          <w:rFonts w:ascii="Cambria" w:hAnsi="Cambria"/>
          <w:b/>
          <w:szCs w:val="24"/>
        </w:rPr>
        <w:t>Заказчик дополнительно оплачивает следующие работы:</w:t>
      </w:r>
    </w:p>
    <w:p>
      <w:pPr>
        <w:pStyle w:val="BodyTextIndent2"/>
        <w:widowControl/>
        <w:numPr>
          <w:ilvl w:val="0"/>
          <w:numId w:val="10"/>
        </w:numPr>
        <w:tabs>
          <w:tab w:val="clear" w:pos="708"/>
        </w:tabs>
        <w:spacing w:before="0" w:after="60"/>
        <w:ind w:left="360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Переноску стройматериалов к месту строительства, далее чем на 30 метров.</w:t>
      </w:r>
    </w:p>
    <w:p>
      <w:pPr>
        <w:pStyle w:val="BodyTextIndent2"/>
        <w:widowControl/>
        <w:numPr>
          <w:ilvl w:val="0"/>
          <w:numId w:val="10"/>
        </w:numPr>
        <w:tabs>
          <w:tab w:val="clear" w:pos="708"/>
        </w:tabs>
        <w:spacing w:before="0" w:after="60"/>
        <w:ind w:left="360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Разборку существующих сооружений, препятствующих выполнению строительных работ.</w:t>
      </w:r>
    </w:p>
    <w:p>
      <w:pPr>
        <w:pStyle w:val="BodyTextIndent2"/>
        <w:widowControl/>
        <w:numPr>
          <w:ilvl w:val="0"/>
          <w:numId w:val="10"/>
        </w:numPr>
        <w:tabs>
          <w:tab w:val="clear" w:pos="708"/>
        </w:tabs>
        <w:spacing w:before="0" w:after="60"/>
        <w:ind w:left="360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Любые дополнительные работы в сумму Договора не входят и оплачиваются дополнительно по договоренности сторон.</w:t>
      </w:r>
    </w:p>
    <w:p>
      <w:pPr>
        <w:pStyle w:val="1"/>
        <w:numPr>
          <w:ilvl w:val="1"/>
          <w:numId w:val="11"/>
        </w:numPr>
        <w:tabs>
          <w:tab w:val="clear" w:pos="708"/>
        </w:tabs>
        <w:ind w:lef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 выполнении настоящего Договора каждая из Сторон обязуется действовать согласованно, не допуская каких-либо действий, которые могли бы нанести материальный ущерб Заказчику и Исполнителю, а также деловой репутации каждой Стороны.</w:t>
      </w:r>
    </w:p>
    <w:p>
      <w:pPr>
        <w:pStyle w:val="1"/>
        <w:numPr>
          <w:ilvl w:val="1"/>
          <w:numId w:val="11"/>
        </w:numPr>
        <w:tabs>
          <w:tab w:val="clear" w:pos="708"/>
        </w:tabs>
        <w:ind w:left="0" w:hanging="0"/>
        <w:jc w:val="both"/>
        <w:rPr/>
      </w:pPr>
      <w:r>
        <w:rPr>
          <w:rFonts w:ascii="Cambria" w:hAnsi="Cambria"/>
          <w:sz w:val="24"/>
          <w:szCs w:val="24"/>
        </w:rPr>
        <w:t>С момента подписания настоящего договора все устные договоренности, а также электронные и факсимильные сообщения теряют силу.</w:t>
        <w:br/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  <w:lang w:val="en-US"/>
        </w:rPr>
        <w:t>IX</w:t>
      </w:r>
      <w:r>
        <w:rPr>
          <w:rFonts w:cs="Arial" w:ascii="Cambria" w:hAnsi="Cambria"/>
          <w:b/>
          <w:bCs/>
          <w:sz w:val="24"/>
          <w:szCs w:val="24"/>
        </w:rPr>
        <w:t>. СРОК ДЕЙСТВИЯ ДОГОВОРА</w:t>
      </w:r>
    </w:p>
    <w:p>
      <w:pPr>
        <w:pStyle w:val="HTMLPreformatted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9.1. Срок действия настоящего договора установлен с момента подписания настоящего договора до выполнения всех обязательств по настоящему договору.</w:t>
      </w:r>
    </w:p>
    <w:p>
      <w:pPr>
        <w:pStyle w:val="HTMLPreformatted"/>
        <w:rPr/>
      </w:pPr>
      <w:r>
        <w:rPr>
          <w:rFonts w:cs="Arial" w:ascii="Cambria" w:hAnsi="Cambria"/>
          <w:sz w:val="24"/>
          <w:szCs w:val="24"/>
        </w:rPr>
        <w:t xml:space="preserve"> </w:t>
      </w:r>
      <w:r>
        <w:rPr>
          <w:rFonts w:cs="Arial" w:ascii="Cambria" w:hAnsi="Cambria"/>
          <w:sz w:val="24"/>
          <w:szCs w:val="24"/>
        </w:rPr>
        <w:t xml:space="preserve">9.2. Начало строительства с  </w:t>
      </w:r>
      <w:r>
        <w:rPr>
          <w:rFonts w:cs="Arial" w:ascii="Cambria" w:hAnsi="Cambria"/>
          <w:b/>
          <w:sz w:val="24"/>
          <w:szCs w:val="24"/>
        </w:rPr>
        <w:t>«__» ___________  20</w:t>
      </w:r>
      <w:r>
        <w:rPr>
          <w:rFonts w:eastAsia="Courier New" w:cs="Arial" w:ascii="Cambria" w:hAnsi="Cambria"/>
          <w:b/>
          <w:sz w:val="24"/>
          <w:szCs w:val="24"/>
        </w:rPr>
        <w:t>20</w:t>
      </w:r>
      <w:r>
        <w:rPr>
          <w:rFonts w:cs="Arial" w:ascii="Cambria" w:hAnsi="Cambria"/>
          <w:b/>
          <w:sz w:val="24"/>
          <w:szCs w:val="24"/>
        </w:rPr>
        <w:t xml:space="preserve"> г , окончание  «__»  _________ 2019 г</w:t>
      </w:r>
      <w:r>
        <w:rPr>
          <w:rFonts w:cs="Arial" w:ascii="Cambria" w:hAnsi="Cambria"/>
          <w:sz w:val="24"/>
          <w:szCs w:val="24"/>
        </w:rPr>
        <w:t xml:space="preserve">. </w:t>
      </w:r>
    </w:p>
    <w:p>
      <w:pPr>
        <w:pStyle w:val="HTMLPreformatted"/>
        <w:rPr/>
      </w:pPr>
      <w:r>
        <w:rPr>
          <w:rFonts w:cs="Arial" w:ascii="Cambria" w:hAnsi="Cambria"/>
          <w:sz w:val="24"/>
          <w:szCs w:val="24"/>
        </w:rPr>
        <w:t xml:space="preserve">9.3. В случаи </w:t>
      </w:r>
      <w:r>
        <w:rPr>
          <w:rFonts w:ascii="Times New Roman" w:hAnsi="Times New Roman"/>
          <w:bCs/>
          <w:sz w:val="24"/>
          <w:szCs w:val="24"/>
          <w:shd w:fill="FFFFFF" w:val="clear"/>
        </w:rPr>
        <w:t>форс</w:t>
      </w:r>
      <w:r>
        <w:rPr>
          <w:rFonts w:ascii="Times New Roman" w:hAnsi="Times New Roman"/>
          <w:sz w:val="24"/>
          <w:szCs w:val="24"/>
          <w:shd w:fill="FFFFFF" w:val="clear"/>
        </w:rPr>
        <w:t>-</w:t>
      </w:r>
      <w:r>
        <w:rPr>
          <w:rFonts w:ascii="Times New Roman" w:hAnsi="Times New Roman"/>
          <w:bCs/>
          <w:sz w:val="24"/>
          <w:szCs w:val="24"/>
          <w:shd w:fill="FFFFFF" w:val="clear"/>
        </w:rPr>
        <w:t>мажорных</w:t>
      </w:r>
      <w:r>
        <w:rPr>
          <w:rFonts w:cs="Arial" w:ascii="Cambria" w:hAnsi="Cambria"/>
          <w:sz w:val="24"/>
          <w:szCs w:val="24"/>
        </w:rPr>
        <w:t xml:space="preserve"> обстоятельств, начало и окончание  работ могут быть пересмотрены по обоюдному согласию сторон с подписанием дополнительного соглашения к настоящему договору. </w:t>
        <w:br/>
      </w:r>
    </w:p>
    <w:p>
      <w:pPr>
        <w:pStyle w:val="HTMLPreformatted"/>
        <w:jc w:val="center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  <w:lang w:val="en-US"/>
        </w:rPr>
        <w:t>X</w:t>
      </w:r>
      <w:r>
        <w:rPr>
          <w:rFonts w:cs="Arial" w:ascii="Cambria" w:hAnsi="Cambria"/>
          <w:b/>
          <w:bCs/>
          <w:sz w:val="24"/>
          <w:szCs w:val="24"/>
        </w:rPr>
        <w:t>. ГАРАНТИЙНЫЕ ОБЯЗАТЕЛЬСТВА</w:t>
      </w:r>
    </w:p>
    <w:p>
      <w:pPr>
        <w:pStyle w:val="HTMLPreformatte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10.1. На сооружение дается гарантия 12 месяцев:</w:t>
      </w:r>
    </w:p>
    <w:p>
      <w:pPr>
        <w:pStyle w:val="NormalWeb"/>
        <w:spacing w:beforeAutospacing="0" w:before="0" w:afterAutospacing="0" w:after="0"/>
        <w:rPr>
          <w:rFonts w:ascii="Cambria" w:hAnsi="Cambria" w:eastAsia="Courier New" w:cs="Arial"/>
          <w:color w:val="auto"/>
          <w:sz w:val="24"/>
          <w:szCs w:val="24"/>
        </w:rPr>
      </w:pPr>
      <w:r>
        <w:rPr>
          <w:rFonts w:eastAsia="Courier New" w:cs="Arial" w:ascii="Cambria" w:hAnsi="Cambria"/>
          <w:color w:val="auto"/>
          <w:sz w:val="24"/>
          <w:szCs w:val="24"/>
        </w:rPr>
        <w:t>- на протекание кровли (не распространяется на временные кровли, выполненные из пергамина, рубероида или аналогичных материалов).</w:t>
      </w:r>
    </w:p>
    <w:p>
      <w:pPr>
        <w:pStyle w:val="NormalWeb"/>
        <w:spacing w:beforeAutospacing="0" w:before="0" w:afterAutospacing="0" w:after="0"/>
        <w:rPr>
          <w:rFonts w:ascii="Cambria" w:hAnsi="Cambria" w:eastAsia="Courier New" w:cs="Arial"/>
          <w:color w:val="auto"/>
          <w:sz w:val="24"/>
          <w:szCs w:val="24"/>
        </w:rPr>
      </w:pPr>
      <w:r>
        <w:rPr>
          <w:rFonts w:eastAsia="Courier New" w:cs="Arial" w:ascii="Cambria" w:hAnsi="Cambria"/>
          <w:color w:val="auto"/>
          <w:sz w:val="24"/>
          <w:szCs w:val="24"/>
        </w:rPr>
        <w:t>- на целостность конструкции.</w:t>
      </w:r>
    </w:p>
    <w:p>
      <w:pPr>
        <w:pStyle w:val="HTMLPreformatted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10.2. Гарантийные обязательства вступают в силу с момента окончания работ по Договору и не распространяются на ущерб, нанесенный третьими лицами, либо Заказчиком, вследствие изменения проекта и при неправильной эксплуатации сооружения.</w:t>
      </w:r>
    </w:p>
    <w:p>
      <w:pPr>
        <w:pStyle w:val="HTMLPreformatted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10.3. Гарантийные обязательства не распространяются на материалы, приобретаемые Заказчиком.</w:t>
      </w:r>
    </w:p>
    <w:p>
      <w:pPr>
        <w:pStyle w:val="HTMLPreformatted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10.4. Гарантийные обязательства не распространяются на такие свойства материала, как усушка, разбухание материала и появление трещин (относится к материалу из древесины, т.к. при его изготовлении нарушается структура дерева).</w:t>
      </w:r>
    </w:p>
    <w:p>
      <w:pPr>
        <w:pStyle w:val="HTMLPreformatted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10.5. Гарантийные обязательства не распространяются на фундаменты, предоставляемые Заказчиком (временные, столбчатые, поверхностные, ленточные, винтовые сваи и т.п.). За нарушение целостности конструкции сооружения либо отдельных частей сооружения вследствие разрушения, наклона, обвала, просадки фундамента, а также неправильного изготовления фундамента, предоставляемого Заказчиком  либо временного фундамента, Исполнитель ответственности не несет.</w:t>
      </w:r>
    </w:p>
    <w:p>
      <w:pPr>
        <w:pStyle w:val="HTMLPreformatted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10.6. Гарантийные обязательства утрачивают силу, если Заказчик в течение действия гарантийного срока и во время строительства сооружения изменяет конструкцию или технико-эксплуатационные параметры построенного сооружения без согласования с Исполнителем. </w:t>
      </w:r>
    </w:p>
    <w:p>
      <w:pPr>
        <w:pStyle w:val="HTMLPreformatted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10.7. Гарантийные обязательства имеют силу при наличии у Заказчика копии настоящего договора.</w:t>
      </w:r>
    </w:p>
    <w:p>
      <w:pPr>
        <w:pStyle w:val="HTMLPreformatted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10.8. Претензии по гарантийным обязательствам рассматриваются Исполнителем только в случае письменного уведомления Заказчиком Исполнителя.</w:t>
      </w:r>
    </w:p>
    <w:p>
      <w:pPr>
        <w:pStyle w:val="Normal"/>
        <w:rPr>
          <w:rFonts w:ascii="Cambria" w:hAnsi="Cambria" w:eastAsia="Courier New" w:cs="Arial"/>
        </w:rPr>
      </w:pPr>
      <w:r>
        <w:rPr>
          <w:rFonts w:eastAsia="Courier New" w:cs="Arial" w:ascii="Cambria" w:hAnsi="Cambria"/>
        </w:rPr>
        <w:t xml:space="preserve">10.9. После подписания акта сдачи  приемки Заказчиком, претензии по дому не принимаются, кроме претензий по гарантийным обязательствам и выявленным скрытым дефектом. </w:t>
      </w:r>
    </w:p>
    <w:p>
      <w:pPr>
        <w:pStyle w:val="Normal"/>
        <w:spacing w:lineRule="auto" w:line="240"/>
        <w:rPr>
          <w:rFonts w:ascii="Cambria" w:hAnsi="Cambria"/>
          <w:b/>
          <w:b/>
          <w:bCs/>
        </w:rPr>
      </w:pPr>
      <w:r>
        <w:rPr>
          <w:rFonts w:eastAsia="Courier New" w:ascii="Cambria" w:hAnsi="Cambria"/>
          <w:b/>
          <w:bCs/>
        </w:rPr>
        <w:t xml:space="preserve">10.10. </w:t>
      </w:r>
      <w:r>
        <w:rPr>
          <w:rFonts w:ascii="Cambria" w:hAnsi="Cambria"/>
          <w:b/>
          <w:bCs/>
        </w:rPr>
        <w:t>Настоящий договор  составлен в двух экземплярах, согласован с обеими сторонами и хранится по одному экземпляру</w:t>
      </w:r>
      <w:r>
        <w:rPr>
          <w:rFonts w:ascii="Cambria" w:hAnsi="Cambria"/>
          <w:b/>
          <w:bCs/>
          <w:color w:val="FF0000"/>
        </w:rPr>
        <w:t xml:space="preserve"> </w:t>
      </w:r>
      <w:r>
        <w:rPr>
          <w:rFonts w:ascii="Cambria" w:hAnsi="Cambria"/>
          <w:b/>
          <w:bCs/>
        </w:rPr>
        <w:t>у каждой из сторон.</w:t>
      </w:r>
    </w:p>
    <w:p>
      <w:pPr>
        <w:pStyle w:val="HTMLPreformatted"/>
        <w:jc w:val="center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>Реквизиты</w:t>
      </w:r>
    </w:p>
    <w:p>
      <w:pPr>
        <w:pStyle w:val="HTMLPreformatted"/>
        <w:jc w:val="center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HTMLPreformatted"/>
        <w:jc w:val="center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tbl>
      <w:tblPr>
        <w:tblW w:w="94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8"/>
        <w:gridCol w:w="5215"/>
      </w:tblGrid>
      <w:tr>
        <w:trPr>
          <w:trHeight w:val="2552" w:hRule="atLeast"/>
        </w:trPr>
        <w:tc>
          <w:tcPr>
            <w:tcW w:w="4218" w:type="dxa"/>
            <w:tcBorders/>
            <w:shd w:color="auto" w:fill="auto" w:val="clear"/>
          </w:tcPr>
          <w:p>
            <w:pPr>
              <w:pStyle w:val="11"/>
              <w:jc w:val="center"/>
              <w:rPr>
                <w:rFonts w:ascii="Cambria" w:hAnsi="Cambria" w:cs="Arial"/>
                <w:b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cs="Arial" w:ascii="Cambria" w:hAnsi="Cambria"/>
                <w:b/>
                <w:caps/>
                <w:sz w:val="24"/>
                <w:szCs w:val="24"/>
                <w:lang w:val="ru-RU" w:eastAsia="ru-RU"/>
              </w:rPr>
              <w:t>Исполнитель</w:t>
            </w:r>
          </w:p>
          <w:p>
            <w:pPr>
              <w:pStyle w:val="11"/>
              <w:jc w:val="center"/>
              <w:rPr>
                <w:rFonts w:ascii="Cambria" w:hAnsi="Cambria" w:cs="Arial"/>
                <w:b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cs="Arial" w:ascii="Cambria" w:hAnsi="Cambria"/>
                <w:b/>
                <w:caps/>
                <w:sz w:val="24"/>
                <w:szCs w:val="24"/>
                <w:lang w:val="ru-RU" w:eastAsia="ru-RU"/>
              </w:rPr>
            </w:r>
          </w:p>
          <w:p>
            <w:pPr>
              <w:pStyle w:val="Style15"/>
              <w:widowControl/>
              <w:ind w:left="0" w:right="0" w:hanging="0"/>
              <w:jc w:val="left"/>
              <w:rPr/>
            </w:pPr>
            <w:r>
              <w:rPr>
                <w:rFonts w:cs="Arial"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ООО "УникСтрой"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br/>
            </w:r>
            <w:r>
              <w:rPr>
                <w:rFonts w:cs="Arial"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ИНН: 5321197968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br/>
            </w:r>
            <w:r>
              <w:rPr>
                <w:rFonts w:cs="Arial"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КПП: 532101001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br/>
            </w:r>
            <w:r>
              <w:rPr>
                <w:rFonts w:cs="Arial"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ОГРН: 1195321000050</w:t>
            </w:r>
          </w:p>
          <w:p>
            <w:pPr>
              <w:pStyle w:val="Style1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173008, Новгородская область, город Великий Новгород, Большая Санкт-Петербургская улица, дом 173, офис 304 </w:t>
            </w:r>
          </w:p>
          <w:p>
            <w:pPr>
              <w:pStyle w:val="Style15"/>
              <w:rPr>
                <w:rFonts w:ascii="Cambria" w:hAnsi="Cambria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Директор: Васильев Алексей Владимирович </w:t>
            </w:r>
          </w:p>
        </w:tc>
        <w:tc>
          <w:tcPr>
            <w:tcW w:w="5215" w:type="dxa"/>
            <w:tcBorders/>
            <w:shd w:color="auto" w:fill="auto" w:val="clear"/>
          </w:tcPr>
          <w:p>
            <w:pPr>
              <w:pStyle w:val="11"/>
              <w:jc w:val="center"/>
              <w:rPr>
                <w:rFonts w:ascii="Cambria" w:hAnsi="Cambria" w:cs="Arial"/>
                <w:b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cs="Arial" w:ascii="Cambria" w:hAnsi="Cambria"/>
                <w:b/>
                <w:caps/>
                <w:sz w:val="24"/>
                <w:szCs w:val="24"/>
                <w:lang w:val="ru-RU" w:eastAsia="ru-RU"/>
              </w:rPr>
              <w:t>Заказчик</w:t>
            </w:r>
          </w:p>
          <w:p>
            <w:pPr>
              <w:pStyle w:val="11"/>
              <w:jc w:val="center"/>
              <w:rPr>
                <w:rFonts w:ascii="Cambria" w:hAnsi="Cambria" w:cs="Arial"/>
                <w:b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cs="Arial" w:ascii="Cambria" w:hAnsi="Cambria"/>
                <w:b/>
                <w:caps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pacing w:before="0" w:after="0"/>
              <w:rPr>
                <w:rFonts w:ascii="Cambria" w:hAnsi="Cambria"/>
              </w:rPr>
            </w:pPr>
            <w:r>
              <w:rPr>
                <w:rFonts w:cs="Arial" w:ascii="Cambria" w:hAnsi="Cambria"/>
              </w:rPr>
              <w:t xml:space="preserve">Ф.И.О.: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cs="Arial" w:ascii="Cambria" w:hAnsi="Cambria"/>
              </w:rPr>
              <w:t>Адрес регистрации: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cs="Arial" w:ascii="Cambria" w:hAnsi="Cambria"/>
              </w:rPr>
              <w:t>паспорт:</w:t>
            </w:r>
          </w:p>
          <w:p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Кем </w:t>
            </w:r>
            <w:r>
              <w:rPr>
                <w:rFonts w:ascii="Cambria" w:hAnsi="Cambria"/>
              </w:rPr>
              <w:t>выдан:</w:t>
            </w:r>
          </w:p>
          <w:p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Когда выдан:</w:t>
            </w:r>
          </w:p>
          <w:p>
            <w:pPr>
              <w:pStyle w:val="Normal"/>
              <w:spacing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телефон: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Segoe UI"/>
                <w:color w:val="000000"/>
                <w:sz w:val="24"/>
                <w:szCs w:val="24"/>
              </w:rPr>
            </w:pPr>
            <w:r>
              <w:rPr>
                <w:rFonts w:cs="Segoe UI" w:ascii="Cambria" w:hAnsi="Cambria"/>
                <w:color w:val="000000"/>
                <w:sz w:val="24"/>
                <w:szCs w:val="24"/>
              </w:rPr>
            </w:r>
          </w:p>
        </w:tc>
      </w:tr>
    </w:tbl>
    <w:p>
      <w:pPr>
        <w:pStyle w:val="HTMLPreformatted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HTMLPreformatted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Подпись ________________________</w:t>
        <w:tab/>
        <w:tab/>
        <w:t xml:space="preserve">Подпись           ____________________  </w:t>
      </w:r>
    </w:p>
    <w:p>
      <w:pPr>
        <w:pStyle w:val="HTMLPreformatted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Приложение №1               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</w:rPr>
        <w:t>К договору №</w:t>
      </w:r>
      <w:r>
        <w:rPr>
          <w:rFonts w:cs="Arial" w:ascii="Cambria" w:hAnsi="Cambria"/>
          <w:sz w:val="20"/>
          <w:szCs w:val="20"/>
        </w:rPr>
        <w:t>__</w:t>
      </w:r>
    </w:p>
    <w:p>
      <w:pPr>
        <w:pStyle w:val="HTMLPreformatted"/>
        <w:jc w:val="right"/>
        <w:rPr>
          <w:rFonts w:ascii="Cambria" w:hAnsi="Cambria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            От «__» _________ 20</w:t>
      </w:r>
      <w:r>
        <w:rPr>
          <w:rFonts w:eastAsia="Courier New" w:cs="Times New Roman" w:ascii="Cambria" w:hAnsi="Cambria"/>
          <w:sz w:val="20"/>
          <w:szCs w:val="20"/>
        </w:rPr>
        <w:t>20</w:t>
      </w:r>
      <w:r>
        <w:rPr>
          <w:rFonts w:cs="Arial" w:ascii="Cambria" w:hAnsi="Cambria"/>
          <w:sz w:val="20"/>
          <w:szCs w:val="20"/>
        </w:rPr>
        <w:t xml:space="preserve"> г.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Cambria" w:hAnsi="Cambria"/>
          <w:b/>
          <w:caps/>
          <w:sz w:val="24"/>
          <w:szCs w:val="24"/>
        </w:rPr>
        <w:t>Техническое описание</w:t>
        <w:b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1.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Наименование изделия: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2.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Габаритные размеры первого этажа:</w:t>
      </w:r>
    </w:p>
    <w:p>
      <w:pPr>
        <w:pStyle w:val="Normal"/>
        <w:spacing w:lineRule="auto" w:line="240" w:before="0" w:after="0"/>
        <w:jc w:val="center"/>
        <w:rPr>
          <w:rStyle w:val="Emphasis"/>
          <w:rFonts w:ascii="Cambria" w:hAnsi="Cambria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Cambria" w:hAnsi="Cambria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Emphasis"/>
          <w:rFonts w:ascii="Cambria" w:hAnsi="Cambria"/>
          <w:b/>
          <w:bCs/>
          <w:i w:val="false"/>
          <w:iCs w:val="false"/>
          <w:sz w:val="24"/>
          <w:szCs w:val="24"/>
        </w:rPr>
        <w:t>КОМПЛЕКТАЦИЯ</w:t>
        <w:br/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Фундамент:   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Обвязочный венец из не строганного бруса естественной влажности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с антисептированием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: 150*150мм в два венца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.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Лаги первого этажа из не строганного бруса естественной влажности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с антисептированием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100х 150мм через 590мм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</w:rPr>
        <w:t xml:space="preserve">Стены выполнены </w:t>
      </w:r>
      <w:r>
        <w:rPr>
          <w:rFonts w:cs="Arial" w:ascii="Cambria" w:hAnsi="Cambria"/>
          <w:i w:val="false"/>
          <w:iCs w:val="false"/>
          <w:sz w:val="24"/>
          <w:szCs w:val="24"/>
        </w:rPr>
        <w:t>из профилированного бруса камерной сушки - 140*140/</w:t>
      </w:r>
      <w:r>
        <w:rPr>
          <w:rFonts w:cs="Arial" w:ascii="Cambria" w:hAnsi="Cambria"/>
          <w:i w:val="false"/>
          <w:iCs w:val="false"/>
          <w:sz w:val="24"/>
          <w:szCs w:val="24"/>
          <w:u w:val="single"/>
        </w:rPr>
        <w:t>+</w:t>
      </w:r>
      <w:r>
        <w:rPr>
          <w:rFonts w:cs="Arial" w:ascii="Cambria" w:hAnsi="Cambria"/>
          <w:i w:val="false"/>
          <w:iCs w:val="false"/>
          <w:sz w:val="24"/>
          <w:szCs w:val="24"/>
        </w:rPr>
        <w:t>3мм</w:t>
      </w:r>
      <w:r>
        <w:rPr>
          <w:rFonts w:cs="Arial"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Fonts w:cs="Arial" w:ascii="Cambria" w:hAnsi="Cambria"/>
          <w:i w:val="false"/>
          <w:iCs w:val="false"/>
          <w:sz w:val="24"/>
          <w:szCs w:val="24"/>
        </w:rPr>
        <w:t xml:space="preserve">; сорт А-В, профиль финский прямой с фасками, </w:t>
      </w:r>
      <w:r>
        <w:rPr>
          <w:rFonts w:cs="Arial" w:ascii="Cambria" w:hAnsi="Cambria"/>
          <w:b/>
          <w:i w:val="false"/>
          <w:iCs w:val="false"/>
          <w:sz w:val="24"/>
          <w:szCs w:val="24"/>
        </w:rPr>
        <w:t>с компенсационными пропилами</w:t>
      </w:r>
      <w:r>
        <w:rPr>
          <w:rStyle w:val="Emphasis"/>
          <w:rFonts w:ascii="Cambria" w:hAnsi="Cambria"/>
          <w:b/>
          <w:i w:val="false"/>
          <w:iCs w:val="false"/>
        </w:rPr>
        <w:t xml:space="preserve">. </w:t>
      </w:r>
      <w:r>
        <w:rPr>
          <w:rStyle w:val="Emphasis"/>
          <w:rFonts w:ascii="Cambria" w:hAnsi="Cambria"/>
          <w:i w:val="false"/>
          <w:iCs w:val="false"/>
        </w:rPr>
        <w:t>Между брусом прокладывается джут (межвенцовый утеплитель)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</w:rPr>
        <w:t>Перегородки первого этажа</w:t>
      </w:r>
      <w:r>
        <w:rPr>
          <w:rFonts w:cs="Arial" w:ascii="Cambria" w:hAnsi="Cambria"/>
          <w:i w:val="false"/>
          <w:iCs w:val="false"/>
          <w:sz w:val="24"/>
          <w:szCs w:val="24"/>
        </w:rPr>
        <w:t xml:space="preserve"> из профилированного бруса камерной сушки сорт А-В, профиль финский прямой с фасками, </w:t>
      </w:r>
      <w:r>
        <w:rPr>
          <w:rFonts w:cs="Arial" w:ascii="Cambria" w:hAnsi="Cambria"/>
          <w:b/>
          <w:i w:val="false"/>
          <w:iCs w:val="false"/>
          <w:sz w:val="24"/>
          <w:szCs w:val="24"/>
        </w:rPr>
        <w:t>с компенсационными пропилами</w:t>
      </w:r>
      <w:r>
        <w:rPr>
          <w:rFonts w:cs="Arial" w:ascii="Cambria" w:hAnsi="Cambria"/>
          <w:i w:val="false"/>
          <w:iCs w:val="false"/>
        </w:rPr>
        <w:t xml:space="preserve">   </w:t>
      </w:r>
      <w:r>
        <w:rPr>
          <w:rStyle w:val="Emphasis"/>
          <w:rFonts w:eastAsia="Courier New" w:ascii="Cambria" w:hAnsi="Cambria"/>
          <w:i w:val="false"/>
          <w:iCs w:val="false"/>
        </w:rPr>
        <w:t>90х140/</w:t>
      </w:r>
      <w:r>
        <w:rPr>
          <w:rStyle w:val="Emphasis"/>
          <w:rFonts w:eastAsia="Courier New" w:ascii="Cambria" w:hAnsi="Cambria"/>
          <w:i w:val="false"/>
          <w:iCs w:val="false"/>
          <w:u w:val="single"/>
        </w:rPr>
        <w:t>+</w:t>
      </w:r>
      <w:r>
        <w:rPr>
          <w:rStyle w:val="Emphasis"/>
          <w:rFonts w:eastAsia="Courier New" w:ascii="Cambria" w:hAnsi="Cambria"/>
          <w:i w:val="false"/>
          <w:iCs w:val="false"/>
        </w:rPr>
        <w:t>3 мм (90мм толщина стены)</w:t>
      </w:r>
      <w:r>
        <w:rPr>
          <w:rStyle w:val="Emphasis"/>
          <w:rFonts w:ascii="Cambria" w:hAnsi="Cambria"/>
          <w:i w:val="false"/>
          <w:iCs w:val="false"/>
        </w:rPr>
        <w:t>,</w:t>
      </w:r>
      <w:r>
        <w:rPr>
          <w:rStyle w:val="Emphasis"/>
          <w:rFonts w:ascii="Cambria" w:hAnsi="Cambria"/>
          <w:b/>
          <w:i w:val="false"/>
          <w:iCs w:val="false"/>
        </w:rPr>
        <w:t>(</w:t>
      </w:r>
      <w:r>
        <w:rPr>
          <w:rFonts w:cs="Times New Roman" w:ascii="Times New Roman" w:hAnsi="Times New Roman"/>
          <w:b/>
          <w:i w:val="false"/>
          <w:iCs w:val="false"/>
        </w:rPr>
        <w:t>предполагается наличие сучков, количество не нормируется</w:t>
      </w:r>
      <w:r>
        <w:rPr>
          <w:rStyle w:val="Emphasis"/>
          <w:rFonts w:ascii="Cambria" w:hAnsi="Cambria"/>
          <w:b/>
          <w:i w:val="false"/>
          <w:iCs w:val="false"/>
        </w:rPr>
        <w:t>)</w:t>
      </w:r>
      <w:r>
        <w:rPr>
          <w:rStyle w:val="Emphasis"/>
          <w:rFonts w:ascii="Cambria" w:hAnsi="Cambria"/>
          <w:i w:val="false"/>
          <w:iCs w:val="false"/>
        </w:rPr>
        <w:t>.</w:t>
      </w:r>
      <w:r>
        <w:rPr>
          <w:rStyle w:val="Emphasis"/>
          <w:rFonts w:ascii="Cambria" w:hAnsi="Cambria"/>
          <w:i w:val="false"/>
          <w:iCs w:val="false"/>
          <w:sz w:val="21"/>
          <w:szCs w:val="21"/>
        </w:rPr>
        <w:t xml:space="preserve">  Между брусом прокладывается джут (межвенцовый утеплитель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)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</w:rPr>
        <w:t>Стены не обшиваются , не утепляются, не обрабатываются (антисептиком и какой либо краской).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Соединение углов производится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в «теплый угол».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Углы зашиваются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сухой вагонкой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хвойных пород.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Соединение венцов на нагеля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со сверлением отверстий.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Высота первого этажа - 2290-2340мм (18 венцов), второго этажа 2300-2350мм.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Стропила выполнены из бруса естественной влажности 40х150мм через 590мм, перекрытие из бруса естественной влажности 40*150мм через 590мм.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Форма крыши классическая двухскатная(над крыльцом классическая двухскатная) , 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над террасой односкатная  </w:t>
      </w:r>
      <w:r>
        <w:rPr>
          <w:rFonts w:cs="Arial" w:ascii="Cambria" w:hAnsi="Cambria"/>
          <w:b/>
          <w:i w:val="false"/>
          <w:iCs w:val="false"/>
          <w:sz w:val="24"/>
          <w:szCs w:val="24"/>
        </w:rPr>
        <w:t xml:space="preserve">металочерепица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  <w:lang w:val="en-US"/>
        </w:rPr>
        <w:t>RAL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 7016 </w:t>
      </w:r>
      <w:r>
        <w:rPr>
          <w:rFonts w:cs="Arial" w:ascii="Cambria" w:hAnsi="Cambria"/>
          <w:b/>
          <w:i w:val="false"/>
          <w:iCs w:val="false"/>
          <w:sz w:val="24"/>
          <w:szCs w:val="24"/>
        </w:rPr>
        <w:t xml:space="preserve">антрацитового серого  цвета.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контр обрешетка брусок 40*40мм, обрешётка из  обрезной доски 20-25х100мм второго сорта  через 250мм, парогидроизоляция под кровлю изоспан</w:t>
      </w:r>
      <w:r>
        <w:rPr>
          <w:rStyle w:val="Emphasis"/>
          <w:rFonts w:ascii="Cambria" w:hAnsi="Cambria"/>
          <w:i w:val="false"/>
          <w:iCs w:val="false"/>
          <w:sz w:val="24"/>
          <w:szCs w:val="24"/>
          <w:lang w:val="en-US"/>
        </w:rPr>
        <w:t>D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или аналог. Поднебесники 500-540мм (шесть вагонок)  обшиваются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сухой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вагонкой хвойных пород, </w:t>
      </w:r>
      <w:r>
        <w:rPr>
          <w:rStyle w:val="Emphasis"/>
          <w:rFonts w:ascii="Cambria" w:hAnsi="Cambria"/>
          <w:i w:val="false"/>
          <w:iCs w:val="false"/>
        </w:rPr>
        <w:t>сорт А-В (предполагаются сучки, количество и диаметр не нормируется)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Фронтоны выполнены по каркасной технологии, изолируются изоспаном </w:t>
      </w:r>
      <w:r>
        <w:rPr>
          <w:rStyle w:val="Emphasis"/>
          <w:rFonts w:ascii="Cambria" w:hAnsi="Cambria"/>
          <w:i w:val="false"/>
          <w:iCs w:val="false"/>
          <w:sz w:val="24"/>
          <w:szCs w:val="24"/>
          <w:lang w:val="en-US"/>
        </w:rPr>
        <w:t>D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или аналог, обшиваются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сухой вагонкой 16*88мм, </w:t>
      </w:r>
      <w:r>
        <w:rPr>
          <w:rStyle w:val="Emphasis"/>
          <w:rFonts w:ascii="Cambria" w:hAnsi="Cambria"/>
          <w:i w:val="false"/>
          <w:iCs w:val="false"/>
        </w:rPr>
        <w:t>сорт А-В (предполагаются сучки, количество и диаметр не нормируется,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. Высота конька 3700*3800мм. Устанавливаются на 7000мм стороне. Под коньком на фронтонах устанавливаются 2 вент решетки.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Полы: Черновой пол первого этажа из обрезной доски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с антисептированием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 естественной влажности 20-25х100мм второго сорта стелиться  через 3-5см потом достилается из остатков порешетника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Чистовой пол первого и второго этажа из сухого полового шпунта 36мм (</w:t>
      </w:r>
      <w:r>
        <w:rPr>
          <w:rStyle w:val="Emphasis"/>
          <w:rFonts w:ascii="Cambria" w:hAnsi="Cambria"/>
          <w:i w:val="false"/>
          <w:iCs w:val="false"/>
          <w:sz w:val="24"/>
          <w:szCs w:val="24"/>
          <w:u w:val="single"/>
        </w:rPr>
        <w:t>+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2мм), </w:t>
      </w:r>
      <w:r>
        <w:rPr>
          <w:rStyle w:val="Emphasis"/>
          <w:rFonts w:ascii="Cambria" w:hAnsi="Cambria"/>
          <w:i w:val="false"/>
          <w:iCs w:val="false"/>
        </w:rPr>
        <w:t>сорт А-В (предполагаются сучки, количество и диаметр не нормируется)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b/>
          <w:b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Утеплитель пола первого этажа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150мм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(роквул скандик плита или аналог). Пароизоляция изоспан В или аналог над утеплителем , под  утеплитель изоспан А или аналог.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Потолок первого  этажа  обшивается сухой евровагонкой (16*88мм возможен  один стык на стык прибивается нащельник),  </w:t>
      </w:r>
      <w:r>
        <w:rPr>
          <w:rStyle w:val="Emphasis"/>
          <w:rFonts w:ascii="Cambria" w:hAnsi="Cambria"/>
          <w:i w:val="false"/>
          <w:iCs w:val="false"/>
        </w:rPr>
        <w:t>сорт А-В (предполагаются сучки, количество и диаметр не нормируется)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,  утепление  150мм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(роквул скандик плита или аналог). Пароизоляция изоспан В или аналог с двух сторон.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Второй этаж  каркасный  обшивается сухой евровагонкой (16*88мм возможен один стык по стене и потолку  на стык прибивается нащельник),</w:t>
      </w:r>
      <w:r>
        <w:rPr>
          <w:rStyle w:val="Emphasis"/>
          <w:rFonts w:ascii="Cambria" w:hAnsi="Cambria"/>
          <w:i w:val="false"/>
          <w:iCs w:val="false"/>
        </w:rPr>
        <w:t xml:space="preserve"> сорт А-В (предполагаются сучки, количество и диаметр не нормируется) ,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утепление 150мм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(роквул скандик плита или аналог). Пароизоляция изоспан В или аналог под утеплитель.  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Без перегородок на мансардном этаже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Устанавливается лестница на второй этаж с заводскими перилами и балясинами резными круглого сечения, столбы. Тетива из строганного бруса 100*150мм , ступени клееные 40*250*900мм.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Проем лестничный огораживается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заводскими перилами и балясинами резными круглого сечения, столбы.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Укладывается  плинтус в каждой комнате по периметру  пол, потолок , в углах стоя 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Окна: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 стеклопакет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ПВХ белого цвета однокамерный  с фурнитурой 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1000*1200мм – 2 шт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. ( с одной поворотной створкой, 1200 высота,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с фальштапиками белого цвета внутри стекла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),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1600*1200мм – 5 шт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. ( с одной поворотной створкой  , 1200 высота,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с фальштапиками белого цвета внутри стекла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),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 500*500 мм. – 1 шт.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( с одной поворотной створкой ,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с фальштапиками белого цвета внутри стекла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) В проемы вставлены ройки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.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Отделаны наличником  с двух сторон.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/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Двери: Входная железная Россия Аргус-9 или аналог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860*2050мм – 1шт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и межкомнатные  деревянные филенчатые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 800х2000мм – 3шт, в с/у филенчатая 700*2000мм – 1шт ,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выход на террасу устанавливается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Cambria" w:hAnsi="Cambria"/>
          <w:b/>
          <w:i w:val="false"/>
          <w:iCs w:val="false"/>
          <w:color w:val="FF0000"/>
          <w:sz w:val="24"/>
          <w:szCs w:val="24"/>
        </w:rPr>
        <w:t>входная пластиковая (дверь ПВХ 1шт – 800*2000мм полностью стекло с фальштапиками (белые, внутри стекла)+ окно 800*1200 мм. где 1200 мм высота.),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отделаны наличником из с двух сторон , в проем вставлены ройки. 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8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На террасе устанавливаются 4 строганных столба 150*150мм с компенсатором усадки. Устанавливаются перила на террасе из строганной доски , и балясины из строганой доски 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b/>
          <w:b/>
          <w:i w:val="false"/>
          <w:i w:val="false"/>
          <w:iCs w:val="false"/>
          <w:sz w:val="28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На крыльце  устанавливаются 2  строганных столба 150*150мм с компенсатором усадки. Устанавливаются перила на крыльце из строганной доски , и балясины из строганой доски. </w:t>
      </w: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>Вместо фронтона на крыльце устанавливаются декоративные лучи , обшивка потолка постропильно.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8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На входе сделаны ступени с  перилами из строганной доски,  и балясины из строганой доски .</w:t>
      </w:r>
      <w:bookmarkStart w:id="0" w:name="_GoBack"/>
      <w:bookmarkEnd w:id="0"/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>Устанавливается бытовка 2*3м на четыре бетонных блока 200*200*400мм, с уличной стороны вагонка, внутри ДВП, кровля рубероид.</w:t>
      </w:r>
    </w:p>
    <w:p>
      <w:pPr>
        <w:pStyle w:val="Normal"/>
        <w:numPr>
          <w:ilvl w:val="0"/>
          <w:numId w:val="19"/>
        </w:numPr>
        <w:tabs>
          <w:tab w:val="clear" w:pos="708"/>
        </w:tabs>
        <w:spacing w:lineRule="auto" w:line="240" w:before="0" w:after="0"/>
        <w:rPr>
          <w:rStyle w:val="Emphasis"/>
          <w:rFonts w:ascii="Cambria" w:hAnsi="Cambria"/>
          <w:i w:val="false"/>
          <w:i w:val="false"/>
          <w:iCs w:val="false"/>
          <w:sz w:val="28"/>
          <w:szCs w:val="24"/>
        </w:rPr>
      </w:pPr>
      <w:r>
        <w:rPr>
          <w:rStyle w:val="Emphasis"/>
          <w:rFonts w:ascii="Cambria" w:hAnsi="Cambria"/>
          <w:b/>
          <w:i w:val="false"/>
          <w:iCs w:val="false"/>
          <w:sz w:val="24"/>
          <w:szCs w:val="24"/>
        </w:rPr>
        <w:t xml:space="preserve">Электричество  от  Заказчика. </w:t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-426" w:hanging="0"/>
        <w:rPr>
          <w:rFonts w:ascii="Cambria" w:hAnsi="Cambria" w:cs="Arial"/>
          <w:b/>
          <w:b/>
          <w:bCs/>
        </w:rPr>
      </w:pPr>
      <w:r>
        <w:rPr>
          <w:rFonts w:cs="Arial" w:ascii="Cambria" w:hAnsi="Cambria"/>
          <w:b/>
          <w:bCs/>
        </w:rPr>
        <w:t>Исполнитель ______________________________</w:t>
        <w:tab/>
        <w:tab/>
        <w:tab/>
        <w:t>Заказчик __________________________________</w:t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>
          <w:i w:val="false"/>
          <w:i w:val="false"/>
          <w:iCs w:val="false"/>
        </w:rPr>
      </w:pPr>
      <w:r>
        <w:rPr>
          <w:rFonts w:ascii="Cambria" w:hAnsi="Cambria"/>
          <w:i w:val="false"/>
          <w:iCs w:val="false"/>
        </w:rPr>
        <w:t xml:space="preserve">Приложение №2.                                                                                                                                          </w:t>
      </w:r>
      <w:r>
        <w:rPr>
          <w:rFonts w:ascii="Cambria" w:hAnsi="Cambria"/>
          <w:i w:val="false"/>
          <w:iCs w:val="false"/>
          <w:sz w:val="20"/>
          <w:szCs w:val="20"/>
        </w:rPr>
        <w:t xml:space="preserve"> </w:t>
      </w:r>
      <w:r>
        <w:rPr>
          <w:rFonts w:ascii="Cambria" w:hAnsi="Cambria"/>
          <w:i w:val="false"/>
          <w:iCs w:val="false"/>
          <w:sz w:val="20"/>
          <w:szCs w:val="20"/>
        </w:rPr>
        <w:t>К договору №</w:t>
      </w:r>
      <w:r>
        <w:rPr>
          <w:rFonts w:cs="Arial" w:ascii="Cambria" w:hAnsi="Cambria"/>
          <w:i w:val="false"/>
          <w:iCs w:val="false"/>
          <w:sz w:val="20"/>
          <w:szCs w:val="20"/>
        </w:rPr>
        <w:t>__</w:t>
      </w:r>
    </w:p>
    <w:p>
      <w:pPr>
        <w:pStyle w:val="HTMLPreformatted"/>
        <w:jc w:val="right"/>
        <w:rPr>
          <w:rFonts w:ascii="Cambria" w:hAnsi="Cambria"/>
          <w:i w:val="false"/>
          <w:i w:val="false"/>
          <w:iCs w:val="false"/>
          <w:sz w:val="20"/>
          <w:szCs w:val="20"/>
        </w:rPr>
      </w:pPr>
      <w:r>
        <w:rPr>
          <w:rFonts w:cs="Arial" w:ascii="Cambria" w:hAnsi="Cambria"/>
          <w:i w:val="false"/>
          <w:iCs w:val="false"/>
          <w:sz w:val="20"/>
          <w:szCs w:val="20"/>
        </w:rPr>
        <w:tab/>
        <w:tab/>
        <w:tab/>
        <w:tab/>
        <w:tab/>
        <w:tab/>
        <w:tab/>
        <w:t xml:space="preserve">                    От «__» _________ 20</w:t>
      </w:r>
      <w:r>
        <w:rPr>
          <w:rFonts w:eastAsia="Courier New" w:cs="Times New Roman" w:ascii="Cambria" w:hAnsi="Cambria"/>
          <w:i w:val="false"/>
          <w:iCs w:val="false"/>
          <w:sz w:val="20"/>
          <w:szCs w:val="20"/>
        </w:rPr>
        <w:t>20</w:t>
      </w:r>
      <w:r>
        <w:rPr>
          <w:rFonts w:cs="Arial" w:ascii="Cambria" w:hAnsi="Cambria"/>
          <w:i w:val="false"/>
          <w:iCs w:val="false"/>
          <w:sz w:val="20"/>
          <w:szCs w:val="20"/>
        </w:rPr>
        <w:t xml:space="preserve"> г.</w:t>
      </w:r>
    </w:p>
    <w:p>
      <w:pPr>
        <w:pStyle w:val="HTMLPreformatted"/>
        <w:jc w:val="right"/>
        <w:rPr>
          <w:rFonts w:ascii="Cambria" w:hAnsi="Cambria"/>
          <w:i w:val="false"/>
          <w:i w:val="false"/>
          <w:iCs w:val="false"/>
          <w:sz w:val="22"/>
          <w:szCs w:val="22"/>
        </w:rPr>
      </w:pPr>
      <w:r>
        <w:rPr>
          <w:rFonts w:ascii="Cambria" w:hAnsi="Cambria"/>
          <w:i w:val="false"/>
          <w:iCs w:val="false"/>
          <w:sz w:val="22"/>
          <w:szCs w:val="22"/>
        </w:rPr>
      </w:r>
    </w:p>
    <w:p>
      <w:pPr>
        <w:pStyle w:val="HTMLPreformatted"/>
        <w:rPr>
          <w:rFonts w:ascii="Cambria" w:hAnsi="Cambria"/>
          <w:i w:val="false"/>
          <w:i w:val="false"/>
          <w:iCs w:val="false"/>
          <w:sz w:val="22"/>
          <w:szCs w:val="22"/>
        </w:rPr>
      </w:pPr>
      <w:r>
        <w:rPr>
          <w:rFonts w:ascii="Cambria" w:hAnsi="Cambria"/>
          <w:i w:val="false"/>
          <w:iCs w:val="false"/>
          <w:sz w:val="22"/>
          <w:szCs w:val="22"/>
        </w:rPr>
      </w:r>
    </w:p>
    <w:p>
      <w:pPr>
        <w:pStyle w:val="HTMLPreformatted"/>
        <w:rPr>
          <w:rFonts w:ascii="Cambria" w:hAnsi="Cambria"/>
          <w:i w:val="false"/>
          <w:i w:val="false"/>
          <w:iCs w:val="false"/>
          <w:sz w:val="22"/>
          <w:szCs w:val="22"/>
        </w:rPr>
      </w:pPr>
      <w:r>
        <w:rPr>
          <w:rFonts w:ascii="Cambria" w:hAnsi="Cambria"/>
          <w:i w:val="false"/>
          <w:iCs w:val="false"/>
          <w:sz w:val="22"/>
          <w:szCs w:val="22"/>
        </w:rPr>
      </w:r>
    </w:p>
    <w:p>
      <w:pPr>
        <w:pStyle w:val="HTMLPreformatted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 w:val="false"/>
          <w:iCs w:val="false"/>
          <w:sz w:val="28"/>
          <w:szCs w:val="28"/>
        </w:rPr>
        <w:t>Технические условия</w:t>
      </w:r>
    </w:p>
    <w:p>
      <w:pPr>
        <w:pStyle w:val="HTMLPreformatted"/>
        <w:rPr>
          <w:rFonts w:ascii="Cambria" w:hAnsi="Cambria"/>
          <w:i w:val="false"/>
          <w:i w:val="false"/>
          <w:iCs w:val="false"/>
          <w:sz w:val="22"/>
          <w:szCs w:val="22"/>
        </w:rPr>
      </w:pPr>
      <w:r>
        <w:rPr>
          <w:rFonts w:ascii="Cambria" w:hAnsi="Cambria"/>
          <w:i w:val="false"/>
          <w:iCs w:val="false"/>
          <w:sz w:val="22"/>
          <w:szCs w:val="22"/>
        </w:rPr>
      </w:r>
    </w:p>
    <w:p>
      <w:pPr>
        <w:pStyle w:val="Normal"/>
        <w:ind w:left="-180" w:hanging="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 xml:space="preserve">1.     Межвенцовое соединение бруса производится 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на деревянные нагеля </w:t>
      </w:r>
      <w:r>
        <w:rPr>
          <w:rStyle w:val="Emphasis"/>
          <w:rFonts w:ascii="Cambria" w:hAnsi="Cambria"/>
          <w:i w:val="false"/>
          <w:iCs w:val="false"/>
        </w:rPr>
        <w:t>со сверлением отверстий. Иные соединение  оговариваются отдельно и за  дополнительную оплату.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 xml:space="preserve">Угловое соединение бруса производится </w:t>
      </w:r>
      <w:r>
        <w:rPr>
          <w:rStyle w:val="Emphasis"/>
          <w:rFonts w:ascii="Cambria" w:hAnsi="Cambria"/>
          <w:b/>
          <w:i w:val="false"/>
          <w:iCs w:val="false"/>
        </w:rPr>
        <w:t>в тёплый угол</w:t>
      </w:r>
      <w:r>
        <w:rPr>
          <w:rStyle w:val="Emphasis"/>
          <w:rFonts w:ascii="Cambria" w:hAnsi="Cambria"/>
          <w:i w:val="false"/>
          <w:iCs w:val="false"/>
        </w:rPr>
        <w:t>. Иное соединение  обговариваются отдельно и за дополнительную оплату.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 xml:space="preserve">Брусовые перегородки крепятся к несущим (наружным) стенам </w:t>
      </w:r>
      <w:r>
        <w:rPr>
          <w:rStyle w:val="Emphasis"/>
          <w:rFonts w:ascii="Cambria" w:hAnsi="Cambria"/>
          <w:b/>
          <w:i w:val="false"/>
          <w:iCs w:val="false"/>
        </w:rPr>
        <w:t>в тёплый угол</w:t>
      </w:r>
      <w:r>
        <w:rPr>
          <w:rStyle w:val="Emphasis"/>
          <w:rFonts w:ascii="Cambria" w:hAnsi="Cambria"/>
          <w:i w:val="false"/>
          <w:iCs w:val="false"/>
          <w:sz w:val="24"/>
          <w:szCs w:val="24"/>
        </w:rPr>
        <w:t xml:space="preserve"> на нагеля </w:t>
      </w:r>
      <w:r>
        <w:rPr>
          <w:rStyle w:val="Emphasis"/>
          <w:rFonts w:ascii="Cambria" w:hAnsi="Cambria"/>
          <w:i w:val="false"/>
          <w:iCs w:val="false"/>
        </w:rPr>
        <w:t>со сверлением отверстий. Иное соединение обговариваются отдельно и за дополнительную оплату.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>Все деревянные элементы конструкции соединяются при помощи строительных гвоздей (черных), за исключением вагонки (крепиться оцинкованными гвоздями не в потай). Размеры и количество гвоздей для крепления и соединения элементов конструкции выбираются в соответствии с ТУ для  соединения (крепления) данных элементов конструкции.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>При неблагоприятных погодных условиях (влажность, высокая температура воздуха) либо неправильной эксплуатации здания (без проветривания помещений) возможно проявление естественной для древесины плесени и поверхностной гнили (синего или черного цвета), которые в процессе сушки и проветривания дерева удаляются с помощью специальных составов силами  и за счет Заказчика.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>На брусе, обрезном материале, вагонке, доске пола не допускается наличие обзола, трещин, транспортировочных повреждений и загрязнений (влияющих на качество сооружения).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>При монтаже деревянных конструкций допускается стыковка доски пола(касается размеров более 6м), бруса(касается размеров более 6м), вагонки(касается размеров более 3м), плинтуса(касается размеров более 2м), нащельника (касается размеров более 2,2м), а также обрезной и не обрезной доски, блокхауса (касается размеров более 6м) 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>При невозможности подъезда транспортного средства, доставляющего строительные материалы непосредственно к месту строительства (в пределах 30 м до места  складирования), перенос материалов на расстояние превышающее этот предел, оплачивается по договоренности с бригадой.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-180" w:hanging="360"/>
        <w:jc w:val="both"/>
        <w:rPr>
          <w:rStyle w:val="Emphasis"/>
          <w:rFonts w:ascii="Cambria" w:hAnsi="Cambria"/>
          <w:i w:val="false"/>
          <w:i w:val="false"/>
          <w:iCs w:val="false"/>
        </w:rPr>
      </w:pPr>
      <w:r>
        <w:rPr>
          <w:rStyle w:val="Emphasis"/>
          <w:rFonts w:ascii="Cambria" w:hAnsi="Cambria"/>
          <w:i w:val="false"/>
          <w:iCs w:val="false"/>
        </w:rPr>
        <w:t>По окончании строительства ЗАКАЗЧИК обязан обеспечить постоянное проветривание помещений 1-го и 2-го этажей в течении месяца, во избежание появления грибка, плесени и иных древесных микроорганизмов.</w:t>
      </w:r>
    </w:p>
    <w:p>
      <w:pPr>
        <w:pStyle w:val="HTMLPreformatted"/>
        <w:jc w:val="center"/>
        <w:rPr>
          <w:rFonts w:ascii="Cambria" w:hAnsi="Cambria"/>
          <w:i w:val="false"/>
          <w:i w:val="false"/>
          <w:iCs w:val="false"/>
        </w:rPr>
      </w:pPr>
      <w:r>
        <w:rPr>
          <w:rFonts w:ascii="Cambria" w:hAnsi="Cambria"/>
          <w:i w:val="false"/>
          <w:iCs w:val="false"/>
        </w:rPr>
      </w:r>
    </w:p>
    <w:p>
      <w:pPr>
        <w:pStyle w:val="HTMLPreformatted"/>
        <w:rPr>
          <w:rFonts w:ascii="Cambria" w:hAnsi="Cambria"/>
          <w:i w:val="false"/>
          <w:i w:val="false"/>
          <w:iCs w:val="false"/>
        </w:rPr>
      </w:pPr>
      <w:r>
        <w:rPr>
          <w:rFonts w:ascii="Cambria" w:hAnsi="Cambria"/>
          <w:i w:val="false"/>
          <w:iCs w:val="false"/>
        </w:rPr>
      </w:r>
    </w:p>
    <w:p>
      <w:pPr>
        <w:pStyle w:val="Normal"/>
        <w:ind w:left="-426" w:hanging="0"/>
        <w:rPr>
          <w:rFonts w:ascii="Cambria" w:hAnsi="Cambria" w:cs="Arial"/>
          <w:b/>
          <w:b/>
          <w:bCs/>
        </w:rPr>
      </w:pPr>
      <w:r>
        <w:rPr>
          <w:rFonts w:cs="Arial" w:ascii="Cambria" w:hAnsi="Cambria"/>
          <w:b/>
          <w:bCs/>
          <w:i w:val="false"/>
          <w:iCs w:val="false"/>
        </w:rPr>
        <w:t>Исполнитель ______________________________</w:t>
        <w:tab/>
        <w:tab/>
        <w:tab/>
        <w:t>Заказчик __________________________________</w:t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jc w:val="right"/>
        <w:rPr/>
      </w:pPr>
      <w:r>
        <w:rPr>
          <w:rFonts w:ascii="Cambria" w:hAnsi="Cambria"/>
        </w:rPr>
        <w:t xml:space="preserve">Приложение №3.             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</w:rPr>
        <w:t>К договору №</w:t>
      </w:r>
      <w:r>
        <w:rPr>
          <w:rFonts w:cs="Arial" w:ascii="Cambria" w:hAnsi="Cambria"/>
          <w:sz w:val="20"/>
          <w:szCs w:val="20"/>
        </w:rPr>
        <w:t>__</w:t>
      </w:r>
    </w:p>
    <w:p>
      <w:pPr>
        <w:pStyle w:val="HTMLPreformatted"/>
        <w:jc w:val="right"/>
        <w:rPr>
          <w:rFonts w:ascii="Cambria" w:hAnsi="Cambria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            От «__» ______ 20</w:t>
      </w:r>
      <w:r>
        <w:rPr>
          <w:rFonts w:eastAsia="Courier New" w:cs="Times New Roman" w:ascii="Cambria" w:hAnsi="Cambria"/>
          <w:sz w:val="20"/>
          <w:szCs w:val="20"/>
        </w:rPr>
        <w:t>20</w:t>
      </w:r>
      <w:r>
        <w:rPr>
          <w:rFonts w:cs="Arial" w:ascii="Cambria" w:hAnsi="Cambria"/>
          <w:sz w:val="20"/>
          <w:szCs w:val="20"/>
        </w:rPr>
        <w:t xml:space="preserve"> г.</w:t>
      </w:r>
    </w:p>
    <w:p>
      <w:pPr>
        <w:pStyle w:val="HTMLPreformatted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План первого этажа</w:t>
      </w:r>
    </w:p>
    <w:p>
      <w:pPr>
        <w:pStyle w:val="HTMLPreformatted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Для внутренних размеров помещений допускается погрешность </w:t>
      </w:r>
      <w:r>
        <w:rPr>
          <w:rFonts w:ascii="Cambria" w:hAnsi="Cambria"/>
          <w:b/>
          <w:sz w:val="22"/>
          <w:szCs w:val="22"/>
          <w:u w:val="single"/>
        </w:rPr>
        <w:t>+</w:t>
      </w:r>
      <w:r>
        <w:rPr>
          <w:rFonts w:ascii="Cambria" w:hAnsi="Cambria"/>
          <w:b/>
          <w:sz w:val="22"/>
          <w:szCs w:val="22"/>
        </w:rPr>
        <w:t>5см.</w:t>
      </w:r>
    </w:p>
    <w:p>
      <w:pPr>
        <w:pStyle w:val="HTMLPreformatted"/>
        <w:jc w:val="center"/>
        <w:rPr/>
      </w:pPr>
      <w:r>
        <w:rPr/>
      </w:r>
    </w:p>
    <w:p>
      <w:pPr>
        <w:pStyle w:val="HTMLPreformatted"/>
        <w:ind w:left="-1560" w:hanging="0"/>
        <w:jc w:val="center"/>
        <w:rPr>
          <w:rFonts w:ascii="Cambria" w:hAnsi="Cambria"/>
          <w:b/>
          <w:b/>
          <w:sz w:val="22"/>
          <w:szCs w:val="22"/>
        </w:rPr>
      </w:pPr>
      <w:r>
        <w:rPr/>
      </w:r>
    </w:p>
    <w:p>
      <w:pPr>
        <w:pStyle w:val="HTMLPreformatted"/>
        <w:rPr>
          <w:rFonts w:ascii="Cambria" w:hAnsi="Cambria" w:cs="Arial"/>
          <w:b/>
          <w:b/>
          <w:bCs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>Исполнитель</w:t>
      </w:r>
      <w:r>
        <w:rPr>
          <w:rFonts w:cs="Arial" w:ascii="Cambria" w:hAnsi="Cambria"/>
          <w:sz w:val="22"/>
          <w:szCs w:val="22"/>
        </w:rPr>
        <w:t>_______________________</w:t>
      </w:r>
      <w:r>
        <w:rPr>
          <w:rFonts w:cs="Arial" w:ascii="Cambria" w:hAnsi="Cambria"/>
          <w:b/>
          <w:bCs/>
          <w:sz w:val="22"/>
          <w:szCs w:val="22"/>
        </w:rPr>
        <w:tab/>
        <w:tab/>
        <w:t>Заказчик</w:t>
      </w:r>
      <w:r>
        <w:rPr>
          <w:rFonts w:cs="Arial" w:ascii="Cambria" w:hAnsi="Cambria"/>
          <w:sz w:val="22"/>
          <w:szCs w:val="22"/>
        </w:rPr>
        <w:t>_______________________</w:t>
      </w:r>
    </w:p>
    <w:p>
      <w:pPr>
        <w:pStyle w:val="HTMLPreformatted"/>
        <w:jc w:val="right"/>
        <w:rPr/>
      </w:pPr>
      <w:r>
        <w:rPr>
          <w:rFonts w:ascii="Cambria" w:hAnsi="Cambria"/>
        </w:rPr>
        <w:br/>
        <w:br/>
        <w:br/>
        <w:br/>
        <w:br/>
        <w:br/>
        <w:br/>
        <w:br/>
        <w:br/>
        <w:t xml:space="preserve">Приложение №4.              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</w:rPr>
        <w:t>К договору №</w:t>
      </w:r>
      <w:r>
        <w:rPr>
          <w:rFonts w:cs="Arial" w:ascii="Cambria" w:hAnsi="Cambria"/>
          <w:sz w:val="20"/>
          <w:szCs w:val="20"/>
        </w:rPr>
        <w:t>__</w:t>
      </w:r>
    </w:p>
    <w:p>
      <w:pPr>
        <w:pStyle w:val="HTMLPreformatted"/>
        <w:jc w:val="right"/>
        <w:rPr>
          <w:rFonts w:ascii="Cambria" w:hAnsi="Cambria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            От «__» ______ 20</w:t>
      </w:r>
      <w:r>
        <w:rPr>
          <w:rFonts w:eastAsia="Courier New" w:cs="Times New Roman" w:ascii="Cambria" w:hAnsi="Cambria"/>
          <w:sz w:val="20"/>
          <w:szCs w:val="20"/>
        </w:rPr>
        <w:t>20</w:t>
      </w:r>
      <w:r>
        <w:rPr>
          <w:rFonts w:cs="Arial" w:ascii="Cambria" w:hAnsi="Cambria"/>
          <w:sz w:val="20"/>
          <w:szCs w:val="20"/>
        </w:rPr>
        <w:t xml:space="preserve"> г.</w:t>
      </w:r>
    </w:p>
    <w:p>
      <w:pPr>
        <w:pStyle w:val="HTMLPreformatted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План мансардного этажа</w:t>
      </w:r>
    </w:p>
    <w:p>
      <w:pPr>
        <w:pStyle w:val="HTMLPreformatted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Для внутренних размеров помещений допускается погрешность </w:t>
      </w:r>
      <w:r>
        <w:rPr>
          <w:rFonts w:ascii="Cambria" w:hAnsi="Cambria"/>
          <w:b/>
          <w:sz w:val="22"/>
          <w:szCs w:val="22"/>
          <w:u w:val="single"/>
        </w:rPr>
        <w:t>+</w:t>
      </w:r>
      <w:r>
        <w:rPr>
          <w:rFonts w:ascii="Cambria" w:hAnsi="Cambria"/>
          <w:b/>
          <w:sz w:val="22"/>
          <w:szCs w:val="22"/>
        </w:rPr>
        <w:t>5см.</w:t>
      </w:r>
    </w:p>
    <w:p>
      <w:pPr>
        <w:pStyle w:val="HTMLPreformatted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HTMLPreformatted"/>
        <w:ind w:left="-1418" w:hanging="0"/>
        <w:jc w:val="center"/>
        <w:rPr>
          <w:rFonts w:ascii="Cambria" w:hAnsi="Cambria"/>
          <w:b/>
          <w:b/>
        </w:rPr>
      </w:pPr>
      <w:r>
        <w:rPr/>
      </w:r>
    </w:p>
    <w:p>
      <w:pPr>
        <w:pStyle w:val="HTMLPreformatted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>Исполнитель</w:t>
      </w:r>
      <w:r>
        <w:rPr>
          <w:rFonts w:cs="Arial" w:ascii="Cambria" w:hAnsi="Cambria"/>
          <w:sz w:val="22"/>
          <w:szCs w:val="22"/>
        </w:rPr>
        <w:t>_______________________</w:t>
      </w:r>
      <w:r>
        <w:rPr>
          <w:rFonts w:cs="Arial" w:ascii="Cambria" w:hAnsi="Cambria"/>
          <w:b/>
          <w:bCs/>
          <w:sz w:val="22"/>
          <w:szCs w:val="22"/>
        </w:rPr>
        <w:tab/>
        <w:tab/>
        <w:t>Заказчик</w:t>
      </w:r>
      <w:r>
        <w:rPr>
          <w:rFonts w:cs="Arial" w:ascii="Cambria" w:hAnsi="Cambria"/>
          <w:sz w:val="22"/>
          <w:szCs w:val="22"/>
        </w:rPr>
        <w:t>_______________________</w:t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br/>
        <w:br/>
        <w:br/>
        <w:br/>
        <w:br/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br/>
        <w:br/>
        <w:br/>
        <w:br/>
        <w:br/>
        <w:br/>
        <w:br/>
        <w:br/>
        <w:br/>
        <w:br/>
        <w:br/>
        <w:br/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Приложение №5.                                                                                                  </w:t>
      </w:r>
      <w:r>
        <w:rPr>
          <w:rFonts w:ascii="Cambria" w:hAnsi="Cambria"/>
        </w:rPr>
        <w:t xml:space="preserve">.                                                                                                                                                                  </w:t>
      </w:r>
    </w:p>
    <w:p>
      <w:pPr>
        <w:pStyle w:val="HTMLPreformatted"/>
        <w:jc w:val="right"/>
        <w:rPr/>
      </w:pPr>
      <w:r>
        <w:rPr>
          <w:rFonts w:ascii="Cambria" w:hAnsi="Cambria"/>
        </w:rPr>
        <w:tab/>
        <w:tab/>
        <w:tab/>
        <w:tab/>
        <w:tab/>
        <w:t xml:space="preserve">                                           </w:t>
      </w:r>
      <w:bookmarkStart w:id="1" w:name="__DdeLink__1970_2182427930"/>
      <w:r>
        <w:rPr>
          <w:rFonts w:ascii="Cambria" w:hAnsi="Cambria"/>
          <w:sz w:val="22"/>
          <w:szCs w:val="22"/>
        </w:rPr>
        <w:t>К договору №</w:t>
      </w:r>
      <w:r>
        <w:rPr>
          <w:rFonts w:cs="Arial" w:ascii="Cambria" w:hAnsi="Cambria"/>
          <w:sz w:val="22"/>
          <w:szCs w:val="22"/>
        </w:rPr>
        <w:t>__</w:t>
      </w:r>
    </w:p>
    <w:p>
      <w:pPr>
        <w:pStyle w:val="HTMLPreformatted"/>
        <w:jc w:val="right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ab/>
        <w:tab/>
        <w:tab/>
        <w:tab/>
        <w:tab/>
        <w:tab/>
        <w:tab/>
        <w:t xml:space="preserve">                    От «__» ______ 20</w:t>
      </w:r>
      <w:r>
        <w:rPr>
          <w:rFonts w:eastAsia="Courier New" w:cs="Times New Roman" w:ascii="Cambria" w:hAnsi="Cambria"/>
          <w:sz w:val="22"/>
          <w:szCs w:val="22"/>
        </w:rPr>
        <w:t>20</w:t>
      </w:r>
      <w:r>
        <w:rPr>
          <w:rFonts w:cs="Arial" w:ascii="Cambria" w:hAnsi="Cambria"/>
          <w:sz w:val="22"/>
          <w:szCs w:val="22"/>
        </w:rPr>
        <w:t xml:space="preserve"> г.</w:t>
      </w:r>
      <w:bookmarkEnd w:id="1"/>
    </w:p>
    <w:p>
      <w:pPr>
        <w:pStyle w:val="HTMLPreformatted"/>
        <w:jc w:val="right"/>
        <w:rPr>
          <w:rStyle w:val="Emphasis"/>
          <w:rFonts w:ascii="Cambria" w:hAnsi="Cambria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mbria" w:hAnsi="Cambria"/>
          <w:b/>
          <w:bCs/>
          <w:i w:val="false"/>
          <w:iCs w:val="false"/>
          <w:sz w:val="22"/>
          <w:szCs w:val="22"/>
        </w:rPr>
      </w:r>
    </w:p>
    <w:p>
      <w:pPr>
        <w:pStyle w:val="Normal"/>
        <w:jc w:val="center"/>
        <w:rPr>
          <w:rStyle w:val="Emphasis"/>
          <w:rFonts w:ascii="Cambria" w:hAnsi="Cambria"/>
          <w:b/>
          <w:b/>
          <w:bCs/>
          <w:i w:val="false"/>
          <w:i w:val="false"/>
          <w:iCs w:val="false"/>
        </w:rPr>
      </w:pPr>
      <w:r>
        <w:rPr>
          <w:rStyle w:val="Emphasis"/>
          <w:rFonts w:ascii="Cambria" w:hAnsi="Cambria"/>
          <w:b/>
          <w:bCs/>
        </w:rPr>
        <w:t xml:space="preserve">АКТ № </w:t>
      </w:r>
    </w:p>
    <w:p>
      <w:pPr>
        <w:pStyle w:val="HTMLPreformatted"/>
        <w:jc w:val="center"/>
        <w:rPr>
          <w:rFonts w:ascii="Cambria" w:hAnsi="Cambria"/>
          <w:sz w:val="22"/>
          <w:szCs w:val="22"/>
        </w:rPr>
      </w:pPr>
      <w:r>
        <w:rPr>
          <w:rStyle w:val="Emphasis"/>
          <w:rFonts w:ascii="Cambria" w:hAnsi="Cambria"/>
          <w:b/>
          <w:bCs/>
          <w:sz w:val="22"/>
          <w:szCs w:val="22"/>
        </w:rPr>
        <w:t>СДАЧИ-ПРИЕМКИ РАБОТ</w:t>
      </w:r>
    </w:p>
    <w:p>
      <w:pPr>
        <w:pStyle w:val="HTMLPreformatted"/>
        <w:jc w:val="right"/>
        <w:rPr>
          <w:rStyle w:val="Emphasis"/>
          <w:rFonts w:ascii="Cambria" w:hAnsi="Cambria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Style w:val="Emphasis"/>
          <w:rFonts w:ascii="Cambria" w:hAnsi="Cambria"/>
          <w:b/>
          <w:bCs/>
          <w:sz w:val="22"/>
          <w:szCs w:val="22"/>
        </w:rPr>
        <w:tab/>
        <w:tab/>
        <w:tab/>
        <w:tab/>
        <w:tab/>
        <w:tab/>
        <w:t xml:space="preserve">     </w:t>
      </w:r>
    </w:p>
    <w:p>
      <w:pPr>
        <w:pStyle w:val="HTMLPreformatted"/>
        <w:jc w:val="right"/>
        <w:rPr/>
      </w:pPr>
      <w:r>
        <w:rPr>
          <w:rStyle w:val="Emphasis"/>
          <w:rFonts w:ascii="Cambria" w:hAnsi="Cambria"/>
          <w:b/>
          <w:bCs/>
          <w:sz w:val="22"/>
          <w:szCs w:val="22"/>
        </w:rPr>
        <w:t xml:space="preserve">    </w:t>
      </w:r>
      <w:r>
        <w:rPr>
          <w:rStyle w:val="Emphasis"/>
          <w:rFonts w:ascii="Cambria" w:hAnsi="Cambria"/>
          <w:b/>
          <w:bCs/>
          <w:sz w:val="22"/>
          <w:szCs w:val="22"/>
        </w:rPr>
        <w:t>«_____»                          20</w:t>
      </w:r>
      <w:r>
        <w:rPr>
          <w:rStyle w:val="Emphasis"/>
          <w:rFonts w:eastAsia="Courier New" w:cs="Times New Roman" w:ascii="Cambria" w:hAnsi="Cambria"/>
          <w:b/>
          <w:bCs/>
          <w:i/>
          <w:iCs/>
          <w:sz w:val="22"/>
          <w:szCs w:val="22"/>
        </w:rPr>
        <w:t>20</w:t>
      </w:r>
      <w:r>
        <w:rPr>
          <w:rStyle w:val="Emphasis"/>
          <w:rFonts w:ascii="Cambria" w:hAnsi="Cambria"/>
          <w:b/>
          <w:bCs/>
          <w:sz w:val="22"/>
          <w:szCs w:val="22"/>
        </w:rPr>
        <w:t xml:space="preserve"> г.</w:t>
      </w:r>
    </w:p>
    <w:p>
      <w:pPr>
        <w:pStyle w:val="HTMLPreformatte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</w:p>
    <w:p>
      <w:pPr>
        <w:pStyle w:val="NoSpacing"/>
        <w:rPr/>
      </w:pPr>
      <w:r>
        <w:rPr>
          <w:rFonts w:cs="Arial" w:ascii="Cambria" w:hAnsi="Cambria"/>
        </w:rPr>
        <w:t xml:space="preserve">Настоящий договор заключён между ООО «УникСтрой» в лице  </w:t>
      </w:r>
      <w:r>
        <w:rPr>
          <w:rFonts w:cs="Arial" w:ascii="Cambria" w:hAnsi="Cambria"/>
        </w:rPr>
        <w:t>д</w:t>
      </w:r>
      <w:r>
        <w:rPr>
          <w:rFonts w:cs="Arial" w:ascii="Cambria" w:hAnsi="Cambria"/>
        </w:rPr>
        <w:t xml:space="preserve">иректора </w:t>
      </w:r>
      <w:r>
        <w:rPr>
          <w:rFonts w:eastAsia="Times New Roman" w:cs="Arial" w:ascii="Cambria" w:hAnsi="Cambria"/>
        </w:rPr>
        <w:t>Васильева Алексея Владимировича,</w:t>
      </w:r>
      <w:r>
        <w:rPr>
          <w:rFonts w:cs="Arial" w:ascii="Cambria" w:hAnsi="Cambria"/>
        </w:rPr>
        <w:t xml:space="preserve"> именуем</w:t>
      </w:r>
      <w:r>
        <w:rPr>
          <w:rFonts w:eastAsia="Times New Roman" w:cs="Arial" w:ascii="Cambria" w:hAnsi="Cambria"/>
        </w:rPr>
        <w:t xml:space="preserve">ая </w:t>
      </w:r>
      <w:r>
        <w:rPr>
          <w:rFonts w:cs="Arial" w:ascii="Cambria" w:hAnsi="Cambria"/>
        </w:rPr>
        <w:t>в дальнейшем Исполнитель с одной стороны действующий на основании Устава, и</w:t>
      </w:r>
      <w:r>
        <w:rPr>
          <w:rFonts w:ascii="Cambria" w:hAnsi="Cambria"/>
          <w:color w:val="000000"/>
          <w:sz w:val="24"/>
          <w:szCs w:val="24"/>
        </w:rPr>
        <w:t xml:space="preserve"> _______________________________________________</w:t>
      </w:r>
      <w:r>
        <w:rPr>
          <w:rFonts w:cs="Arial" w:ascii="Cambria" w:hAnsi="Cambria"/>
        </w:rPr>
        <w:t>, именуемого в дальнейшем Заказчик с другой стороны,</w:t>
      </w:r>
      <w:r>
        <w:rPr/>
        <w:t xml:space="preserve"> </w:t>
      </w:r>
      <w:r>
        <w:rPr>
          <w:rFonts w:cs="Arial" w:ascii="Cambria" w:hAnsi="Cambria"/>
        </w:rPr>
        <w:t>действующие на основании гл.37, ст.702, 703, 704, 705 ГК РФ,  составили  настоящий</w:t>
      </w:r>
      <w:r>
        <w:rPr>
          <w:rFonts w:ascii="Cambria" w:hAnsi="Cambria"/>
        </w:rPr>
        <w:t xml:space="preserve"> Акт о нижеследующем:</w:t>
      </w:r>
    </w:p>
    <w:p>
      <w:pPr>
        <w:pStyle w:val="HTMLPreformatted"/>
        <w:ind w:firstLine="360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ascii="Cambria" w:hAnsi="Cambria"/>
        </w:rPr>
        <w:t xml:space="preserve">1. В соответствии с </w:t>
      </w:r>
      <w:r>
        <w:rPr>
          <w:rFonts w:ascii="Cambria" w:hAnsi="Cambria"/>
          <w:b/>
        </w:rPr>
        <w:t xml:space="preserve">Договором № от </w:t>
      </w:r>
      <w:r>
        <w:rPr>
          <w:rFonts w:ascii="Cambria" w:hAnsi="Cambria"/>
        </w:rPr>
        <w:t>«__» ______________ 20</w:t>
      </w:r>
      <w:r>
        <w:rPr>
          <w:rFonts w:ascii="Cambria" w:hAnsi="Cambria"/>
        </w:rPr>
        <w:t>20</w:t>
      </w:r>
      <w:r>
        <w:rPr>
          <w:rFonts w:ascii="Cambria" w:hAnsi="Cambria"/>
        </w:rPr>
        <w:t xml:space="preserve"> г</w:t>
      </w:r>
      <w:r>
        <w:rPr>
          <w:rFonts w:ascii="Cambria" w:hAnsi="Cambria"/>
          <w:b/>
        </w:rPr>
        <w:t xml:space="preserve">. </w:t>
      </w:r>
      <w:r>
        <w:rPr>
          <w:rFonts w:ascii="Cambria" w:hAnsi="Cambria"/>
        </w:rPr>
        <w:t>Исполнитель выполнил обязательства по строительству дома.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2. Фактическое качество Строения соответствует  требованиям Договора.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3. Недостатков оказания соответствующих услуг не выявлено (в случае выявления недостатков - указываются).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Замечания Заказчика в случае несоответствия:</w:t>
      </w:r>
    </w:p>
    <w:p>
      <w:pPr>
        <w:pStyle w:val="Normal"/>
        <w:tabs>
          <w:tab w:val="clear" w:pos="708"/>
          <w:tab w:val="left" w:pos="993" w:leader="none"/>
        </w:tabs>
        <w:ind w:left="450" w:hang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>
      <w:pPr>
        <w:pStyle w:val="Normal"/>
        <w:tabs>
          <w:tab w:val="clear" w:pos="708"/>
          <w:tab w:val="left" w:pos="993" w:leader="none"/>
        </w:tabs>
        <w:ind w:left="450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ascii="Cambria" w:hAnsi="Cambria"/>
        </w:rPr>
        <w:t>4. Цена Договора составляет ______________________________________________________________________</w:t>
      </w:r>
      <w:r>
        <w:rPr>
          <w:rFonts w:cs="Arial" w:ascii="Cambria" w:hAnsi="Cambria"/>
          <w:b/>
          <w:sz w:val="24"/>
          <w:szCs w:val="24"/>
        </w:rPr>
        <w:t xml:space="preserve"> рублей. </w:t>
      </w:r>
      <w:r>
        <w:rPr>
          <w:rFonts w:ascii="Cambria" w:hAnsi="Cambria"/>
        </w:rPr>
        <w:t xml:space="preserve"> Настоящий Акт составлен в 2 (двух) экземплярах,  один из  которых находится у Исполнителя, второй - у Заказчика.        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Отметки Исполнителя в случае несоответствия:</w:t>
      </w:r>
    </w:p>
    <w:p>
      <w:pPr>
        <w:pStyle w:val="Normal"/>
        <w:tabs>
          <w:tab w:val="clear" w:pos="708"/>
          <w:tab w:val="left" w:pos="993" w:leader="none"/>
        </w:tabs>
        <w:ind w:left="450" w:hang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</w:rPr>
        <w:t>Работу сдал.                                                                              Работу принял</w:t>
      </w:r>
    </w:p>
    <w:p>
      <w:pPr>
        <w:pStyle w:val="HTMLPreformatte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>
        <w:rPr>
          <w:rFonts w:ascii="Cambria" w:hAnsi="Cambria"/>
          <w:sz w:val="22"/>
          <w:szCs w:val="22"/>
        </w:rPr>
        <w:t xml:space="preserve">От «Исполнителя» ____________________                      От «Заказчика» ________________ </w:t>
      </w:r>
    </w:p>
    <w:p>
      <w:pPr>
        <w:pStyle w:val="HTMLPreformatte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HTMLPreformatted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br/>
        <w:br/>
        <w:br/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Приложение №6.                                                                                                                          </w:t>
      </w:r>
      <w:r>
        <w:rPr>
          <w:rFonts w:ascii="Cambria" w:hAnsi="Cambria"/>
        </w:rPr>
        <w:t>К договору №</w:t>
      </w:r>
      <w:r>
        <w:rPr>
          <w:rFonts w:cs="Arial" w:ascii="Cambria" w:hAnsi="Cambria"/>
          <w:sz w:val="24"/>
          <w:szCs w:val="24"/>
        </w:rPr>
        <w:t>__</w:t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 xml:space="preserve">                    От «__» _________ 20</w:t>
      </w:r>
      <w:r>
        <w:rPr>
          <w:rFonts w:eastAsia="Courier New" w:cs="Times New Roman" w:ascii="Cambria" w:hAnsi="Cambria"/>
          <w:sz w:val="20"/>
          <w:szCs w:val="20"/>
        </w:rPr>
        <w:t>20</w:t>
      </w:r>
      <w:r>
        <w:rPr>
          <w:rFonts w:ascii="Cambria" w:hAnsi="Cambria"/>
        </w:rPr>
        <w:t xml:space="preserve"> г.</w:t>
      </w:r>
    </w:p>
    <w:p>
      <w:pPr>
        <w:pStyle w:val="HTMLPreformatted"/>
        <w:jc w:val="righ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TMLPreformatted"/>
        <w:ind w:left="-1134" w:hanging="0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</w:t>
      </w:r>
      <w:r>
        <w:rPr>
          <w:rFonts w:ascii="Cambria" w:hAnsi="Cambria"/>
          <w:b/>
          <w:sz w:val="28"/>
          <w:szCs w:val="28"/>
        </w:rPr>
        <w:t>Правила эксплуатации и уход за домом</w:t>
      </w:r>
    </w:p>
    <w:p>
      <w:pPr>
        <w:pStyle w:val="NormalWeb"/>
        <w:numPr>
          <w:ilvl w:val="0"/>
          <w:numId w:val="17"/>
        </w:numPr>
        <w:tabs>
          <w:tab w:val="clear" w:pos="708"/>
          <w:tab w:val="left" w:pos="0" w:leader="none"/>
        </w:tabs>
        <w:spacing w:before="280" w:after="280"/>
        <w:ind w:left="-1134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Древесина относится к материалам, размеры которых меняются при изменении влажности. При снижении влажности наблюдается уменьшение линейных размеров и объема древесины. Это явление называется усушкой. Увеличение линейных размеров и объема при повышении влажности называется разбуханием. Усушка и разбухание – процессы обратимые. Поэтому отделочные материалы (полы, окна, двери, вагонка) используемые для внутренней отделки должны находиться в сухом (отапливаемом)  помещения, необходимо исключить  резкие перепады температуры и воздействие прямых солнечных лучей. Должны вовремя обрабатываться качественными антисептическими материалами. Всегда следует помнить о том, что древесина – это живой материал, которому необходим доступ воздуха, особенно в первые годы эксплуатации.</w:t>
      </w:r>
      <w:r>
        <w:rPr>
          <w:rFonts w:cs="Arial" w:ascii="Cambria" w:hAnsi="Cambria"/>
          <w:sz w:val="22"/>
          <w:szCs w:val="22"/>
        </w:rPr>
        <w:t xml:space="preserve"> </w:t>
      </w:r>
    </w:p>
    <w:p>
      <w:pPr>
        <w:pStyle w:val="NormalWeb"/>
        <w:numPr>
          <w:ilvl w:val="1"/>
          <w:numId w:val="13"/>
        </w:numPr>
        <w:spacing w:before="280" w:after="0"/>
        <w:ind w:left="-1134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Правильно и вовремя следите и обрабатываете материалы внутренней отделки.</w:t>
      </w:r>
    </w:p>
    <w:p>
      <w:pPr>
        <w:pStyle w:val="NormalWeb"/>
        <w:numPr>
          <w:ilvl w:val="1"/>
          <w:numId w:val="13"/>
        </w:numPr>
        <w:spacing w:before="280" w:after="0"/>
        <w:ind w:left="-1134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не постоянном нахождении в доме обязательно обеспечиваете условия эксплуатации и ухода за материалами внутренней отделки. </w:t>
      </w:r>
    </w:p>
    <w:p>
      <w:pPr>
        <w:pStyle w:val="NormalWeb"/>
        <w:numPr>
          <w:ilvl w:val="1"/>
          <w:numId w:val="13"/>
        </w:numPr>
        <w:spacing w:before="280" w:after="0"/>
        <w:ind w:left="-1134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Время от времени проверяйте состояния материалов внутренней отделки при необходимости применяйте меры, предотвращающие ухудшение качеств свойств материала.</w:t>
      </w:r>
    </w:p>
    <w:p>
      <w:pPr>
        <w:pStyle w:val="NormalWeb"/>
        <w:numPr>
          <w:ilvl w:val="1"/>
          <w:numId w:val="13"/>
        </w:numPr>
        <w:spacing w:before="280" w:after="0"/>
        <w:ind w:left="-1134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Для ухода за материалами используете только качественные материалы по обработке и консервации материала.</w:t>
      </w:r>
    </w:p>
    <w:p>
      <w:pPr>
        <w:pStyle w:val="NormalWeb"/>
        <w:numPr>
          <w:ilvl w:val="1"/>
          <w:numId w:val="13"/>
        </w:numPr>
        <w:spacing w:before="280" w:after="280"/>
        <w:ind w:left="-1134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Все выше перечисленное,  так же относится к изделиям сделанных из натуральных материалов,  применяемых во внешней обшивке дома. </w:t>
      </w:r>
    </w:p>
    <w:p>
      <w:pPr>
        <w:pStyle w:val="HTMLPreformatted"/>
        <w:ind w:left="-1134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ab/>
        <w:t>Вследствие использования в строительстве стенового материала атмосферной сушки, внутри построенного сооружения наблюдается повышенная влажность воздуха. Во избежание порчи отделочных материалов (половой доски, вагонки, столярных изделий) необходимо в течение первого месяца (как минимум) после постройки сооружения обеспечить в нем необходимую естественную вентиляцию, для этого необходимо держать все двери и окна в открытом состоянии.</w:t>
      </w:r>
    </w:p>
    <w:p>
      <w:pPr>
        <w:pStyle w:val="HTMLPreformatted"/>
        <w:ind w:left="-1134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Через 1-1,5 года сруб необходимо проконопатить, т.к. вследствие усушки древесины и уплотнения теплоизоляционных материалов сруб за 1-1,5 года после возведения дает усадку.</w:t>
      </w:r>
    </w:p>
    <w:p>
      <w:pPr>
        <w:pStyle w:val="HTMLPreformatted"/>
        <w:ind w:left="-1134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В результате усушки полов полы могут потребовать перетяжки. В гарантийные обязательства перетяжка полов не входит. </w:t>
      </w:r>
    </w:p>
    <w:p>
      <w:pPr>
        <w:pStyle w:val="HTMLPreformatted"/>
        <w:ind w:left="-1134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В результате перепада температуры и изменения влажности воздуха деревянная вагонка хвойных пород может выпирать (вспучивать), рассыхаться. В гарантийные обязательства перетяжка вагонки не входит.</w:t>
      </w:r>
    </w:p>
    <w:p>
      <w:pPr>
        <w:pStyle w:val="HTMLPreformatted"/>
        <w:ind w:left="-1134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Также для повышения срока эксплуатации сооружения необходимо соблюдать все меры, указанные в настоящем Приложении. </w:t>
      </w:r>
    </w:p>
    <w:p>
      <w:pPr>
        <w:pStyle w:val="NormalWeb"/>
        <w:spacing w:before="280" w:after="280"/>
        <w:ind w:left="-1134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Изготовитель предоставляет гарантию только при соблюдения условий эксплуатаций и правил ухода. Если вы нарушаете правила эксплуатации,  мы не можем гарантировать сохранение эксплуатационных свойств материала и не принимаем претензии по качеству.</w:t>
      </w:r>
    </w:p>
    <w:p>
      <w:pPr>
        <w:pStyle w:val="NormalWeb"/>
        <w:numPr>
          <w:ilvl w:val="0"/>
          <w:numId w:val="13"/>
        </w:numPr>
        <w:tabs>
          <w:tab w:val="clear" w:pos="708"/>
          <w:tab w:val="left" w:pos="0" w:leader="none"/>
        </w:tabs>
        <w:spacing w:before="280" w:afterAutospacing="0" w:after="0"/>
        <w:ind w:left="-1134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Посинение </w:t>
      </w:r>
    </w:p>
    <w:p>
      <w:pPr>
        <w:pStyle w:val="NormalWeb"/>
        <w:spacing w:before="280" w:after="280"/>
        <w:ind w:left="-1134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Посинение древесины происходит, в основном, при высокой влажности воздуха, температуре +10...+ 25 С. Весьма способствует этому явлению неподвижность воздуха, окружающего древесину. Сырая, свежеспиленная древесина более подвержена посинению, чем, нежели просушенная. Однако и сухая древесина может посинеть при наличии вышеперечисленных условий. Сильно подвержена синеве сосна в летние месяцы июль - август. Поверхностная синева может наблюдаться даже в хорошо проветриваемых штабелях леса. Синева не изменяет, вопреки распространенному мнению, механических свойств дерева. Поэтому с ней можно успешно бороться. Распространенным, `народным` средством является применение средства `белизна` (1 литр -, хватает на 5 кв.м). Есть мнение, что `белизна №3` действует сильнее. Одно можно утверждать точно - с помощью `белизны` можно победить поверхностную синеву. Проникающую синеву она не берет. После применения белизны поверхность дерева становится выкрашенной, белёсой. Другим, более мощным средством является `светелка` (1 литр -, расход тот же). `Светелка` выпускается двухкомпонентной - проявитель и фиксатор. В отличие от `белизны` это средство специально разработано для этих целей. `Светелка` справляется и с проникающей синевой, и поверхность материала порой выглядит `как новая`. Для строительства из дерева в настоящее время применяются антисептики водорастворимые (а так существуют еще антисептики маслянистые, например креозот, которым пропитывают железнодорожные шпалы, такие антисептики отличаются сильным неприятным запахом). Из водорастворимых антисептиков наиболее распространено семейство `Сенежей. Хорошими характеристиками отличаются `сенеж-транс` и сенеж-супер-транс`.  </w:t>
        <w:br/>
      </w: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Как избежать посинения бруса (образования плесени) </w:t>
      </w:r>
      <w:r>
        <w:rPr>
          <w:rFonts w:ascii="Cambria" w:hAnsi="Cambria"/>
          <w:b/>
          <w:sz w:val="22"/>
          <w:szCs w:val="22"/>
          <w:u w:val="single"/>
        </w:rPr>
        <w:t>внутри</w:t>
      </w:r>
      <w:r>
        <w:rPr>
          <w:rFonts w:ascii="Cambria" w:hAnsi="Cambria"/>
          <w:b/>
          <w:sz w:val="22"/>
          <w:szCs w:val="22"/>
        </w:rPr>
        <w:t xml:space="preserve"> построенного дома</w:t>
      </w:r>
    </w:p>
    <w:p>
      <w:pPr>
        <w:pStyle w:val="Normal"/>
        <w:spacing w:lineRule="auto" w:line="240"/>
        <w:ind w:left="-1134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Три варианта борьбы с синевой:</w:t>
      </w:r>
    </w:p>
    <w:p>
      <w:pPr>
        <w:pStyle w:val="Normal"/>
        <w:spacing w:lineRule="auto" w:line="240"/>
        <w:ind w:left="-1134" w:hanging="0"/>
        <w:rPr>
          <w:rFonts w:ascii="Cambria" w:hAnsi="Cambria"/>
        </w:rPr>
      </w:pPr>
      <w:r>
        <w:rPr>
          <w:rFonts w:ascii="Cambria" w:hAnsi="Cambria"/>
        </w:rPr>
        <w:t>1.  Используется в любое время года при любой температуре и влажности наружного воздуха.</w:t>
      </w:r>
    </w:p>
    <w:p>
      <w:pPr>
        <w:pStyle w:val="Normal"/>
        <w:spacing w:lineRule="auto" w:line="240"/>
        <w:ind w:left="-1134" w:hanging="0"/>
        <w:rPr>
          <w:rFonts w:ascii="Cambria" w:hAnsi="Cambria"/>
        </w:rPr>
      </w:pPr>
      <w:r>
        <w:rPr>
          <w:rFonts w:ascii="Cambria" w:hAnsi="Cambria"/>
        </w:rPr>
        <w:t>Антисептировать дом внутри в срок не позднее недели по окончании строительства и сразу же по окончании строительства проветривать дом ежедневно в течение одного  месяца.</w:t>
      </w:r>
    </w:p>
    <w:p>
      <w:pPr>
        <w:pStyle w:val="Normal"/>
        <w:spacing w:lineRule="auto" w:line="240"/>
        <w:ind w:left="-1134" w:hanging="0"/>
        <w:rPr>
          <w:rFonts w:ascii="Cambria" w:hAnsi="Cambria"/>
          <w:i/>
          <w:i/>
        </w:rPr>
      </w:pPr>
      <w:r>
        <w:rPr>
          <w:rFonts w:ascii="Cambria" w:hAnsi="Cambria"/>
          <w:i/>
        </w:rPr>
        <w:t>1А. Три точки зрения на использование антисептика, если температура внутри дома ниже предельной температуры, указанной на банке с антисептиком: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-1134" w:hanging="360"/>
        <w:rPr>
          <w:rFonts w:ascii="Cambria" w:hAnsi="Cambria"/>
        </w:rPr>
      </w:pPr>
      <w:r>
        <w:rPr>
          <w:rFonts w:ascii="Cambria" w:hAnsi="Cambria"/>
          <w:i/>
        </w:rPr>
        <w:t>Вариант А (антисептик теплый, дерево теплое</w:t>
      </w:r>
      <w:r>
        <w:rPr>
          <w:rFonts w:ascii="Cambria" w:hAnsi="Cambria"/>
        </w:rPr>
        <w:t>): Прогреть дом внутри калориферами и затем покрыть стены антисептиком. Условия: температура внутри дома держать около 5 градусов, длительность прогрева – около суток, в мансарде приоткрыть одно окно, чтобы избежать перепада температур воздуха на первом этаже и в мансарде, и для вентиляции. В этом варианте антисептик впитается в брус и заметного растрескивания бруса не произойдёт.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-1134" w:hanging="360"/>
        <w:rPr>
          <w:rFonts w:ascii="Cambria" w:hAnsi="Cambria"/>
        </w:rPr>
      </w:pPr>
      <w:r>
        <w:rPr>
          <w:rFonts w:ascii="Cambria" w:hAnsi="Cambria"/>
          <w:i/>
        </w:rPr>
        <w:t>Вариант Б (антисептик теплый, дерево холодное)</w:t>
      </w:r>
      <w:r>
        <w:rPr>
          <w:rFonts w:ascii="Cambria" w:hAnsi="Cambria"/>
        </w:rPr>
        <w:t>: Банку с антисептиком хранить в   тёплом месте, из нее наполнять расходную ёмкость, в которую затем окунать кисточку. Так как брус промёрзший, то антисептик не впитается в него, а покроет тонким слоем. Весной, при установлении плюсовой температуры этот слой исчезнет. Необходимо прогретый брус покрыть антисептиком второй раз. Условия: не опоздать, покрыть сразу же при установлении плюсовой температуры. Признак этого – в течение суток продержалась температура выше нуля.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-1134" w:hanging="360"/>
        <w:rPr>
          <w:rFonts w:ascii="Cambria" w:hAnsi="Cambria"/>
        </w:rPr>
      </w:pPr>
      <w:r>
        <w:rPr>
          <w:rFonts w:ascii="Cambria" w:hAnsi="Cambria"/>
          <w:i/>
        </w:rPr>
        <w:t>Вариант В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(антисептик теплый, дерево теплое</w:t>
      </w:r>
      <w:r>
        <w:rPr>
          <w:rFonts w:ascii="Cambria" w:hAnsi="Cambria"/>
        </w:rPr>
        <w:t>): Антисептировать весной, сразу же при установлении плюсовой температуры. Признак этого – в течение суток продержалась температура выше нуля. Если обнаружится небольшое посинение бруса, то перед антисептированием устранить его надёжным отбеливателем «Неомид-500».</w:t>
      </w:r>
    </w:p>
    <w:p>
      <w:pPr>
        <w:pStyle w:val="Normal"/>
        <w:spacing w:lineRule="auto" w:line="240"/>
        <w:ind w:left="-1134" w:hanging="0"/>
        <w:rPr>
          <w:rFonts w:ascii="Cambria" w:hAnsi="Cambria"/>
          <w:b/>
          <w:b/>
        </w:rPr>
      </w:pPr>
      <w:r>
        <w:rPr>
          <w:rFonts w:ascii="Cambria" w:hAnsi="Cambria"/>
        </w:rPr>
        <w:t>2.</w:t>
      </w:r>
      <w:r>
        <w:rPr>
          <w:rFonts w:ascii="Cambria" w:hAnsi="Cambria"/>
          <w:b/>
        </w:rPr>
        <w:t xml:space="preserve">   </w:t>
      </w:r>
      <w:r>
        <w:rPr>
          <w:rFonts w:ascii="Cambria" w:hAnsi="Cambria"/>
        </w:rPr>
        <w:t>Используется с мая по июль при условии, что лето тёплое и сухое.</w:t>
      </w:r>
    </w:p>
    <w:p>
      <w:pPr>
        <w:pStyle w:val="Normal"/>
        <w:spacing w:lineRule="auto" w:line="240"/>
        <w:ind w:left="-1134" w:hanging="0"/>
        <w:rPr>
          <w:rFonts w:ascii="Cambria" w:hAnsi="Cambria"/>
        </w:rPr>
      </w:pPr>
      <w:r>
        <w:rPr>
          <w:rFonts w:ascii="Cambria" w:hAnsi="Cambria"/>
        </w:rPr>
        <w:t>Проветривать дом ежедневно в течение одного  месяца и затем один  раз в неделю до окончания тёплого сезона.</w:t>
      </w:r>
    </w:p>
    <w:p>
      <w:pPr>
        <w:pStyle w:val="Normal"/>
        <w:spacing w:lineRule="auto" w:line="240"/>
        <w:ind w:left="-1134" w:hanging="0"/>
        <w:rPr>
          <w:rFonts w:ascii="Cambria" w:hAnsi="Cambria"/>
          <w:b/>
          <w:b/>
        </w:rPr>
      </w:pPr>
      <w:r>
        <w:rPr>
          <w:rFonts w:ascii="Cambria" w:hAnsi="Cambria"/>
        </w:rPr>
        <w:t>3.</w:t>
      </w:r>
      <w:r>
        <w:rPr>
          <w:rFonts w:ascii="Cambria" w:hAnsi="Cambria"/>
          <w:b/>
        </w:rPr>
        <w:t xml:space="preserve">   </w:t>
      </w:r>
      <w:r>
        <w:rPr>
          <w:rFonts w:ascii="Cambria" w:hAnsi="Cambria"/>
        </w:rPr>
        <w:t>Используется в любое время года при любой температуре и влажности наружного воздуха.</w:t>
      </w:r>
    </w:p>
    <w:p>
      <w:pPr>
        <w:pStyle w:val="Normal"/>
        <w:spacing w:lineRule="auto" w:line="240"/>
        <w:ind w:left="-1134" w:hanging="0"/>
        <w:rPr>
          <w:rFonts w:ascii="Cambria" w:hAnsi="Cambria"/>
        </w:rPr>
      </w:pPr>
      <w:r>
        <w:rPr>
          <w:rFonts w:ascii="Cambria" w:hAnsi="Cambria"/>
        </w:rPr>
        <w:t xml:space="preserve">Необходимо на окна установить деревянные ставни, при этом стекла из рам вытащить. В течение трех  месяцев будет происходить естественное проветривание, цель которого вывести лишнюю влагу. В теплое время года влага уходит с теплым воздухом, зимой вымерзает. </w:t>
      </w:r>
    </w:p>
    <w:p>
      <w:pPr>
        <w:pStyle w:val="Normal"/>
        <w:spacing w:lineRule="auto" w:line="240"/>
        <w:ind w:left="-1134" w:hanging="0"/>
        <w:rPr>
          <w:rFonts w:ascii="Cambria" w:hAnsi="Cambria"/>
        </w:rPr>
      </w:pPr>
      <w:r>
        <w:rPr>
          <w:rFonts w:ascii="Cambria" w:hAnsi="Cambria"/>
        </w:rPr>
        <w:t xml:space="preserve">Примечания: 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-1134" w:hanging="360"/>
        <w:rPr>
          <w:rFonts w:ascii="Cambria" w:hAnsi="Cambria"/>
        </w:rPr>
      </w:pPr>
      <w:r>
        <w:rPr>
          <w:rFonts w:ascii="Cambria" w:hAnsi="Cambria"/>
        </w:rPr>
        <w:t>Результат борьбы с синевой в варианте 1 зависит в том числе и от качества антисептика.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-1134" w:hanging="360"/>
        <w:rPr>
          <w:rFonts w:ascii="Cambria" w:hAnsi="Cambria"/>
        </w:rPr>
      </w:pPr>
      <w:r>
        <w:rPr>
          <w:rFonts w:ascii="Cambria" w:hAnsi="Cambria"/>
        </w:rPr>
        <w:t>Результат борьбы с синевой  зависит также от состояния используемого бруса.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-1134" w:hanging="360"/>
        <w:rPr>
          <w:rFonts w:ascii="Cambria" w:hAnsi="Cambria"/>
        </w:rPr>
      </w:pPr>
      <w:r>
        <w:rPr>
          <w:rFonts w:ascii="Cambria" w:hAnsi="Cambria"/>
        </w:rPr>
        <w:t>Во всех вариантах внутренние двери дома держать открытыми.</w:t>
      </w:r>
    </w:p>
    <w:p>
      <w:pPr>
        <w:pStyle w:val="Normal"/>
        <w:spacing w:lineRule="auto" w:line="240"/>
        <w:ind w:left="-1134" w:hanging="0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>
        <w:rPr>
          <w:rFonts w:ascii="Cambria" w:hAnsi="Cambria"/>
        </w:rPr>
        <w:t>Правила эксплуатации и уход за домом являются  неотъемлемыми частями договора.</w:t>
      </w:r>
    </w:p>
    <w:p>
      <w:pPr>
        <w:pStyle w:val="HTMLPreformatted"/>
        <w:ind w:left="-1134" w:hanging="0"/>
        <w:rPr>
          <w:rFonts w:ascii="Cambria" w:hAnsi="Cambria" w:cs="Arial"/>
          <w:b/>
          <w:b/>
          <w:bCs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</w:r>
    </w:p>
    <w:p>
      <w:pPr>
        <w:pStyle w:val="HTMLPreformatted"/>
        <w:ind w:left="-1134" w:hanging="0"/>
        <w:rPr>
          <w:rFonts w:ascii="Cambria" w:hAnsi="Cambria" w:cs="Arial"/>
          <w:b/>
          <w:b/>
          <w:bCs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>Исполнитель</w:t>
        <w:tab/>
        <w:tab/>
        <w:tab/>
        <w:tab/>
        <w:t>Заказчик</w:t>
      </w:r>
    </w:p>
    <w:p>
      <w:pPr>
        <w:pStyle w:val="HTMLPreformatted"/>
        <w:ind w:left="-1134" w:hanging="0"/>
        <w:rPr>
          <w:rFonts w:ascii="Cambria" w:hAnsi="Cambria" w:cs="Arial"/>
          <w:b/>
          <w:b/>
          <w:bCs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ab/>
        <w:tab/>
        <w:tab/>
        <w:tab/>
        <w:tab/>
      </w:r>
    </w:p>
    <w:p>
      <w:pPr>
        <w:pStyle w:val="HTMLPreformatted"/>
        <w:ind w:left="-1134" w:hanging="0"/>
        <w:rPr/>
      </w:pPr>
      <w:r>
        <w:rPr>
          <w:rFonts w:cs="Arial" w:ascii="Cambria" w:hAnsi="Cambria"/>
          <w:sz w:val="22"/>
          <w:szCs w:val="22"/>
        </w:rPr>
        <w:t xml:space="preserve">                               </w:t>
      </w:r>
      <w:r>
        <w:rPr>
          <w:rFonts w:cs="Arial" w:ascii="Cambria" w:hAnsi="Cambria"/>
          <w:sz w:val="22"/>
          <w:szCs w:val="22"/>
        </w:rPr>
        <w:t>________________________</w:t>
        <w:tab/>
        <w:tab/>
        <w:tab/>
        <w:t xml:space="preserve">             ____________________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tahoma">
    <w:altName w:val="verdana"/>
    <w:charset w:val="00"/>
    <w:family w:val="auto"/>
    <w:pitch w:val="default"/>
  </w:font>
  <w:font w:name="Arial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lvl w:ilvl="0">
      <w:start w:val="1"/>
      <w:numFmt w:val="decimal"/>
      <w:lvlText w:val="4.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3.%2.%3."/>
      <w:lvlJc w:val="left"/>
      <w:pPr>
        <w:tabs>
          <w:tab w:val="num" w:pos="1457"/>
        </w:tabs>
        <w:ind w:left="0" w:firstLine="73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lvl w:ilvl="0">
      <w:start w:val="1"/>
      <w:numFmt w:val="decimal"/>
      <w:lvlText w:val="5.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3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lvl w:ilvl="0">
      <w:start w:val="1"/>
      <w:numFmt w:val="decimal"/>
      <w:lvlText w:val="5.1.%1."/>
      <w:lvlJc w:val="left"/>
      <w:pPr>
        <w:tabs>
          <w:tab w:val="num" w:pos="720"/>
        </w:tabs>
        <w:ind w:left="450" w:hanging="450"/>
      </w:pPr>
    </w:lvl>
    <w:lvl w:ilvl="1">
      <w:start w:val="1"/>
      <w:numFmt w:val="decimal"/>
      <w:lvlText w:val="5.%1.%2.1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lvl w:ilvl="0">
      <w:start w:val="1"/>
      <w:numFmt w:val="decimal"/>
      <w:lvlText w:val="6.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5.%1.%2.1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414"/>
        </w:tabs>
        <w:ind w:left="1414" w:hanging="70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ascii="Cambria" w:hAnsi="Cambria" w:cs="Times New Roman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."/>
      <w:lvlJc w:val="left"/>
      <w:pPr>
        <w:tabs>
          <w:tab w:val="num" w:pos="2118"/>
        </w:tabs>
        <w:ind w:left="2118" w:hanging="1410"/>
      </w:p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szCs w:val="28"/>
        <w:rFonts w:ascii="Cambria" w:hAnsi="Cambr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8"/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  <w:rPr/>
    </w:lvl>
    <w:lvl w:ilvl="1">
      <w:start w:val="1"/>
      <w:numFmt w:val="decimal"/>
      <w:lvlText w:val="%2."/>
      <w:lvlJc w:val="left"/>
      <w:pPr>
        <w:tabs>
          <w:tab w:val="num" w:pos="-54"/>
        </w:tabs>
        <w:ind w:left="-54" w:hanging="360"/>
      </w:pPr>
      <w:rPr/>
    </w:lvl>
    <w:lvl w:ilvl="2">
      <w:start w:val="1"/>
      <w:numFmt w:val="decimal"/>
      <w:lvlText w:val="%3."/>
      <w:lvlJc w:val="left"/>
      <w:pPr>
        <w:tabs>
          <w:tab w:val="num" w:pos="306"/>
        </w:tabs>
        <w:ind w:left="306" w:hanging="360"/>
      </w:pPr>
      <w:rPr/>
    </w:lvl>
    <w:lvl w:ilvl="3">
      <w:start w:val="1"/>
      <w:numFmt w:val="decimal"/>
      <w:lvlText w:val="%4."/>
      <w:lvlJc w:val="left"/>
      <w:pPr>
        <w:tabs>
          <w:tab w:val="num" w:pos="666"/>
        </w:tabs>
        <w:ind w:left="666" w:hanging="360"/>
      </w:pPr>
      <w:rPr/>
    </w:lvl>
    <w:lvl w:ilvl="4">
      <w:start w:val="1"/>
      <w:numFmt w:val="decimal"/>
      <w:lvlText w:val="%5."/>
      <w:lvlJc w:val="left"/>
      <w:pPr>
        <w:tabs>
          <w:tab w:val="num" w:pos="1026"/>
        </w:tabs>
        <w:ind w:left="1026" w:hanging="360"/>
      </w:pPr>
      <w:rPr/>
    </w:lvl>
    <w:lvl w:ilvl="5">
      <w:start w:val="1"/>
      <w:numFmt w:val="decimal"/>
      <w:lvlText w:val="%6."/>
      <w:lvlJc w:val="left"/>
      <w:pPr>
        <w:tabs>
          <w:tab w:val="num" w:pos="1386"/>
        </w:tabs>
        <w:ind w:left="1386" w:hanging="360"/>
      </w:pPr>
      <w:rPr/>
    </w:lvl>
    <w:lvl w:ilvl="6">
      <w:start w:val="1"/>
      <w:numFmt w:val="decimal"/>
      <w:lvlText w:val="%7."/>
      <w:lvlJc w:val="left"/>
      <w:pPr>
        <w:tabs>
          <w:tab w:val="num" w:pos="1746"/>
        </w:tabs>
        <w:ind w:left="1746" w:hanging="360"/>
      </w:pPr>
      <w:rPr/>
    </w:lvl>
    <w:lvl w:ilvl="7">
      <w:start w:val="1"/>
      <w:numFmt w:val="decimal"/>
      <w:lvlText w:val="%8."/>
      <w:lvlJc w:val="left"/>
      <w:pPr>
        <w:tabs>
          <w:tab w:val="num" w:pos="2106"/>
        </w:tabs>
        <w:ind w:left="2106" w:hanging="360"/>
      </w:pPr>
      <w:rPr/>
    </w:lvl>
    <w:lvl w:ilvl="8">
      <w:start w:val="1"/>
      <w:numFmt w:val="decimal"/>
      <w:lvlText w:val="%9."/>
      <w:lvlJc w:val="left"/>
      <w:pPr>
        <w:tabs>
          <w:tab w:val="num" w:pos="2466"/>
        </w:tabs>
        <w:ind w:left="2466" w:hanging="36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148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qFormat/>
    <w:rsid w:val="00cd2489"/>
    <w:rPr>
      <w:rFonts w:ascii="Courier New" w:hAnsi="Courier New" w:eastAsia="Courier New" w:cs="Times New Roman"/>
      <w:sz w:val="20"/>
      <w:szCs w:val="20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cd2489"/>
    <w:rPr>
      <w:rFonts w:ascii="Times New Roman" w:hAnsi="Times New Roman" w:eastAsia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cd2489"/>
    <w:rPr>
      <w:i/>
      <w:iCs/>
    </w:rPr>
  </w:style>
  <w:style w:type="character" w:styleId="Appleconvertedspace" w:customStyle="1">
    <w:name w:val="apple-converted-space"/>
    <w:basedOn w:val="DefaultParagraphFont"/>
    <w:qFormat/>
    <w:rsid w:val="00cd2489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d2489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cd2489"/>
    <w:pPr>
      <w:spacing w:lineRule="auto" w:line="240" w:beforeAutospacing="1" w:afterAutospacing="1"/>
    </w:pPr>
    <w:rPr>
      <w:rFonts w:ascii="Verdana" w:hAnsi="Verdana" w:eastAsia="Times New Roman" w:cs="Times New Roman"/>
      <w:color w:val="000000"/>
      <w:sz w:val="16"/>
      <w:szCs w:val="16"/>
    </w:rPr>
  </w:style>
  <w:style w:type="paragraph" w:styleId="HTMLPreformatted">
    <w:name w:val="HTML Preformatted"/>
    <w:basedOn w:val="Normal"/>
    <w:link w:val="HTML0"/>
    <w:qFormat/>
    <w:rsid w:val="00cd248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ourier New" w:cs="Times New Roman"/>
      <w:sz w:val="20"/>
      <w:szCs w:val="20"/>
    </w:rPr>
  </w:style>
  <w:style w:type="paragraph" w:styleId="BodyTextIndent2">
    <w:name w:val="Body Text Indent 2"/>
    <w:basedOn w:val="Normal"/>
    <w:link w:val="20"/>
    <w:qFormat/>
    <w:rsid w:val="00cd2489"/>
    <w:pPr>
      <w:widowControl w:val="false"/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" w:customStyle="1">
    <w:name w:val="Обычный1"/>
    <w:qFormat/>
    <w:rsid w:val="00cd248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Текст1"/>
    <w:basedOn w:val="Normal"/>
    <w:qFormat/>
    <w:rsid w:val="00cd2489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en-GB" w:eastAsia="ar-SA"/>
    </w:rPr>
  </w:style>
  <w:style w:type="paragraph" w:styleId="NoSpacing">
    <w:name w:val="No Spacing"/>
    <w:uiPriority w:val="1"/>
    <w:qFormat/>
    <w:rsid w:val="00cd248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qFormat/>
    <w:rsid w:val="00cd248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ru-RU" w:eastAsia="ru-RU" w:bidi="ar-SA"/>
    </w:rPr>
  </w:style>
  <w:style w:type="paragraph" w:styleId="Style15" w:customStyle="1">
    <w:name w:val="Текст в заданном формате"/>
    <w:basedOn w:val="Normal"/>
    <w:qFormat/>
    <w:rsid w:val="00cd2489"/>
    <w:pPr>
      <w:suppressAutoHyphens w:val="true"/>
      <w:spacing w:lineRule="auto" w:line="240" w:before="0" w:after="0"/>
    </w:pPr>
    <w:rPr>
      <w:rFonts w:ascii="Courier New" w:hAnsi="Courier New" w:eastAsia="NSimSun" w:cs="Courier New"/>
      <w:sz w:val="20"/>
      <w:szCs w:val="20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d24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LibreOffice/6.3.3.2$Windows_x86 LibreOffice_project/a64200df03143b798afd1ec74a12ab50359878ed</Application>
  <Pages>14</Pages>
  <Words>3995</Words>
  <Characters>28583</Characters>
  <CharactersWithSpaces>34098</CharactersWithSpaces>
  <Paragraphs>228</Paragraphs>
  <Company>Krokoz™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2019-01-25T08:35:00Z</dcterms:created>
  <dc:creator>Алексей</dc:creator>
  <dc:description/>
  <dc:language>en-US</dc:language>
  <cp:lastModifiedBy/>
  <dcterms:modified xsi:type="dcterms:W3CDTF">2020-01-10T15:26:06Z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